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9810" w:type="dxa"/>
        <w:tblInd w:w="-1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520"/>
        <w:gridCol w:w="1710"/>
        <w:gridCol w:w="2790"/>
      </w:tblGrid>
      <w:tr w:rsidR="004C57DC" w:rsidRPr="00CB0356" w:rsidTr="00D24734">
        <w:tc>
          <w:tcPr>
            <w:tcW w:w="9810" w:type="dxa"/>
            <w:gridSpan w:val="4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E84B46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Policy </w:t>
            </w:r>
            <w:r w:rsidR="00D24734" w:rsidRPr="00E84B46">
              <w:rPr>
                <w:rFonts w:ascii="Arial" w:hAnsi="Arial" w:cs="Arial"/>
                <w:b/>
                <w:color w:val="002060"/>
                <w:sz w:val="28"/>
                <w:szCs w:val="28"/>
              </w:rPr>
              <w:t>Name</w:t>
            </w:r>
          </w:p>
          <w:p w:rsidR="004C57DC" w:rsidRPr="00CB0356" w:rsidRDefault="004C57DC" w:rsidP="004C57D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4C57DC" w:rsidRPr="00E84B46" w:rsidTr="00D24734">
        <w:tc>
          <w:tcPr>
            <w:tcW w:w="1790" w:type="dxa"/>
            <w:shd w:val="clear" w:color="auto" w:fill="auto"/>
          </w:tcPr>
          <w:p w:rsidR="004C57DC" w:rsidRPr="00E84B46" w:rsidRDefault="004C57DC" w:rsidP="00D24734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Policy </w:t>
            </w:r>
            <w:r w:rsidR="00D24734"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Sponsor</w:t>
            </w:r>
          </w:p>
        </w:tc>
        <w:tc>
          <w:tcPr>
            <w:tcW w:w="352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Category</w:t>
            </w:r>
          </w:p>
        </w:tc>
        <w:tc>
          <w:tcPr>
            <w:tcW w:w="279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7DC" w:rsidRPr="00E84B46" w:rsidTr="00D24734">
        <w:tc>
          <w:tcPr>
            <w:tcW w:w="1790" w:type="dxa"/>
            <w:shd w:val="clear" w:color="auto" w:fill="auto"/>
          </w:tcPr>
          <w:p w:rsidR="004C57DC" w:rsidRPr="00E84B46" w:rsidRDefault="00D24734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Policy Contact</w:t>
            </w:r>
          </w:p>
        </w:tc>
        <w:tc>
          <w:tcPr>
            <w:tcW w:w="352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Effective Date</w:t>
            </w:r>
          </w:p>
        </w:tc>
        <w:tc>
          <w:tcPr>
            <w:tcW w:w="279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7DC" w:rsidRPr="00E84B46" w:rsidTr="00D24734">
        <w:tc>
          <w:tcPr>
            <w:tcW w:w="1790" w:type="dxa"/>
            <w:shd w:val="clear" w:color="auto" w:fill="auto"/>
          </w:tcPr>
          <w:p w:rsidR="004C57DC" w:rsidRPr="00E84B46" w:rsidRDefault="00D24734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352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color w:val="002060"/>
                <w:sz w:val="24"/>
                <w:szCs w:val="24"/>
              </w:rPr>
              <w:t>Review Date</w:t>
            </w:r>
          </w:p>
        </w:tc>
        <w:tc>
          <w:tcPr>
            <w:tcW w:w="279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7DC" w:rsidRPr="00E84B46" w:rsidTr="00D24734">
        <w:tc>
          <w:tcPr>
            <w:tcW w:w="1790" w:type="dxa"/>
            <w:shd w:val="clear" w:color="auto" w:fill="auto"/>
          </w:tcPr>
          <w:p w:rsidR="004C57DC" w:rsidRPr="00462065" w:rsidRDefault="00D24734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62065"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Date</w:t>
            </w:r>
          </w:p>
        </w:tc>
        <w:tc>
          <w:tcPr>
            <w:tcW w:w="352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</w:tcPr>
          <w:p w:rsidR="004C57DC" w:rsidRPr="00E84B46" w:rsidRDefault="004C57DC" w:rsidP="004C57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Pr="00E84B46" w:rsidRDefault="004F2000">
      <w:pPr>
        <w:rPr>
          <w:rFonts w:ascii="Arial" w:hAnsi="Arial" w:cs="Arial"/>
          <w:sz w:val="24"/>
          <w:szCs w:val="24"/>
        </w:rPr>
      </w:pPr>
    </w:p>
    <w:p w:rsidR="00BA683F" w:rsidRDefault="004F2000" w:rsidP="00E84B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Purpose</w:t>
      </w:r>
    </w:p>
    <w:p w:rsidR="00E84B46" w:rsidRPr="00E84B46" w:rsidRDefault="00E84B46" w:rsidP="00E84B46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BA683F" w:rsidRDefault="004F2000" w:rsidP="00E84B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Scope</w:t>
      </w:r>
    </w:p>
    <w:p w:rsidR="00E84B46" w:rsidRPr="00E84B46" w:rsidRDefault="00E84B46" w:rsidP="00E84B4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E84B46" w:rsidRPr="00E84B46" w:rsidRDefault="00E84B46" w:rsidP="00E84B46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F2000" w:rsidRPr="00E84B46" w:rsidRDefault="004F2000" w:rsidP="00BA68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Definitions</w:t>
      </w:r>
    </w:p>
    <w:tbl>
      <w:tblPr>
        <w:tblStyle w:val="TableGrid"/>
        <w:tblW w:w="9162" w:type="dxa"/>
        <w:tblInd w:w="421" w:type="dxa"/>
        <w:tblLook w:val="04A0" w:firstRow="1" w:lastRow="0" w:firstColumn="1" w:lastColumn="0" w:noHBand="0" w:noVBand="1"/>
      </w:tblPr>
      <w:tblGrid>
        <w:gridCol w:w="2160"/>
        <w:gridCol w:w="7002"/>
      </w:tblGrid>
      <w:tr w:rsidR="00CB0356" w:rsidRPr="00E84B46" w:rsidTr="00A40C5B">
        <w:tc>
          <w:tcPr>
            <w:tcW w:w="2160" w:type="dxa"/>
            <w:shd w:val="clear" w:color="auto" w:fill="7EB1E6" w:themeFill="accent3" w:themeFillTint="99"/>
          </w:tcPr>
          <w:p w:rsidR="00CB0356" w:rsidRPr="00E84B46" w:rsidRDefault="00CB0356" w:rsidP="00A40C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7002" w:type="dxa"/>
          </w:tcPr>
          <w:p w:rsidR="00CB0356" w:rsidRPr="00E84B46" w:rsidRDefault="00CB0356" w:rsidP="00A40C5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356" w:rsidRPr="00E84B46" w:rsidTr="00A40C5B">
        <w:tc>
          <w:tcPr>
            <w:tcW w:w="2160" w:type="dxa"/>
            <w:shd w:val="clear" w:color="auto" w:fill="7EB1E6" w:themeFill="accent3" w:themeFillTint="99"/>
          </w:tcPr>
          <w:p w:rsidR="00CB0356" w:rsidRPr="00E84B46" w:rsidRDefault="00CB0356" w:rsidP="00A40C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4B46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7002" w:type="dxa"/>
          </w:tcPr>
          <w:p w:rsidR="00CB0356" w:rsidRPr="00E84B46" w:rsidRDefault="00CB0356" w:rsidP="00A40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Pr="00E84B46" w:rsidRDefault="004F2000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BA683F" w:rsidRPr="00E84B46" w:rsidRDefault="00BA683F" w:rsidP="004F2000">
      <w:pPr>
        <w:pStyle w:val="ListParagraph"/>
        <w:rPr>
          <w:rFonts w:ascii="Arial" w:hAnsi="Arial" w:cs="Arial"/>
          <w:sz w:val="24"/>
          <w:szCs w:val="24"/>
        </w:rPr>
      </w:pPr>
    </w:p>
    <w:p w:rsidR="00BA683F" w:rsidRDefault="004F2000" w:rsidP="00E84B4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Guiding Principles</w:t>
      </w:r>
    </w:p>
    <w:p w:rsidR="00E84B46" w:rsidRPr="00E84B46" w:rsidRDefault="00E84B46" w:rsidP="00E84B46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F2000" w:rsidRPr="00E84B46" w:rsidRDefault="004F2000" w:rsidP="004F2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Applicable Legislation and Regulations</w:t>
      </w:r>
    </w:p>
    <w:p w:rsidR="00462065" w:rsidRPr="00904D3C" w:rsidRDefault="00904D3C" w:rsidP="00904D3C">
      <w:pPr>
        <w:rPr>
          <w:rFonts w:ascii="Arial" w:hAnsi="Arial" w:cs="Arial"/>
          <w:i/>
          <w:sz w:val="24"/>
          <w:szCs w:val="24"/>
        </w:rPr>
      </w:pPr>
      <w:r w:rsidRPr="00904D3C">
        <w:rPr>
          <w:rFonts w:ascii="Arial" w:hAnsi="Arial" w:cs="Arial"/>
          <w:i/>
          <w:sz w:val="24"/>
          <w:szCs w:val="24"/>
        </w:rPr>
        <w:t>[To ensure accuracy, hyperlinks to any relevant legislation and associated regulations to the p</w:t>
      </w:r>
      <w:r w:rsidR="00233791">
        <w:rPr>
          <w:rFonts w:ascii="Arial" w:hAnsi="Arial" w:cs="Arial"/>
          <w:i/>
          <w:sz w:val="24"/>
          <w:szCs w:val="24"/>
        </w:rPr>
        <w:t>olicy</w:t>
      </w:r>
      <w:bookmarkStart w:id="0" w:name="_GoBack"/>
      <w:bookmarkEnd w:id="0"/>
      <w:r w:rsidRPr="00904D3C">
        <w:rPr>
          <w:rFonts w:ascii="Arial" w:hAnsi="Arial" w:cs="Arial"/>
          <w:i/>
          <w:sz w:val="24"/>
          <w:szCs w:val="24"/>
        </w:rPr>
        <w:t xml:space="preserve"> must be added before sending to the Policy Office for review.]</w:t>
      </w:r>
    </w:p>
    <w:p w:rsidR="00904D3C" w:rsidRPr="00904D3C" w:rsidRDefault="00904D3C" w:rsidP="00904D3C">
      <w:pPr>
        <w:rPr>
          <w:rFonts w:ascii="Arial" w:hAnsi="Arial" w:cs="Arial"/>
          <w:i/>
          <w:sz w:val="24"/>
          <w:szCs w:val="24"/>
        </w:rPr>
      </w:pPr>
    </w:p>
    <w:p w:rsidR="004F2000" w:rsidRDefault="00431612" w:rsidP="004F200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Related Procedures/</w:t>
      </w:r>
      <w:r w:rsidR="004F2000" w:rsidRPr="00E84B46">
        <w:rPr>
          <w:rFonts w:ascii="Arial" w:hAnsi="Arial" w:cs="Arial"/>
          <w:b/>
          <w:sz w:val="24"/>
          <w:szCs w:val="24"/>
        </w:rPr>
        <w:t>Documents</w:t>
      </w:r>
    </w:p>
    <w:p w:rsidR="00462065" w:rsidRPr="00E84B46" w:rsidRDefault="00462065" w:rsidP="0046206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4F2000" w:rsidRPr="00E84B46" w:rsidRDefault="004F2000" w:rsidP="004F2000">
      <w:pPr>
        <w:rPr>
          <w:rFonts w:ascii="Arial" w:hAnsi="Arial" w:cs="Arial"/>
          <w:b/>
          <w:sz w:val="24"/>
          <w:szCs w:val="24"/>
        </w:rPr>
      </w:pPr>
      <w:r w:rsidRPr="00E84B46">
        <w:rPr>
          <w:rFonts w:ascii="Arial" w:hAnsi="Arial" w:cs="Arial"/>
          <w:b/>
          <w:sz w:val="24"/>
          <w:szCs w:val="24"/>
        </w:rPr>
        <w:t>History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065"/>
        <w:gridCol w:w="7560"/>
      </w:tblGrid>
      <w:tr w:rsidR="004F2000" w:rsidRPr="00E84B46" w:rsidTr="00D24734">
        <w:tc>
          <w:tcPr>
            <w:tcW w:w="2065" w:type="dxa"/>
            <w:tcBorders>
              <w:bottom w:val="double" w:sz="4" w:space="0" w:color="auto"/>
            </w:tcBorders>
          </w:tcPr>
          <w:p w:rsidR="004F2000" w:rsidRPr="00E84B46" w:rsidRDefault="004F2000" w:rsidP="004F20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4B46"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  <w:tc>
          <w:tcPr>
            <w:tcW w:w="7560" w:type="dxa"/>
            <w:tcBorders>
              <w:bottom w:val="double" w:sz="4" w:space="0" w:color="auto"/>
            </w:tcBorders>
          </w:tcPr>
          <w:p w:rsidR="004F2000" w:rsidRPr="00E84B46" w:rsidRDefault="004C57DC" w:rsidP="004F20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84B46">
              <w:rPr>
                <w:rFonts w:ascii="Arial" w:hAnsi="Arial" w:cs="Arial"/>
                <w:i/>
                <w:sz w:val="24"/>
                <w:szCs w:val="24"/>
              </w:rPr>
              <w:t>Action</w:t>
            </w:r>
          </w:p>
        </w:tc>
      </w:tr>
      <w:tr w:rsidR="004F2000" w:rsidRPr="00E84B46" w:rsidTr="00D24734">
        <w:tc>
          <w:tcPr>
            <w:tcW w:w="2065" w:type="dxa"/>
            <w:tcBorders>
              <w:top w:val="double" w:sz="4" w:space="0" w:color="auto"/>
            </w:tcBorders>
          </w:tcPr>
          <w:p w:rsidR="004F2000" w:rsidRPr="00E84B46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double" w:sz="4" w:space="0" w:color="auto"/>
            </w:tcBorders>
          </w:tcPr>
          <w:p w:rsidR="004F2000" w:rsidRPr="00E84B46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000" w:rsidRPr="00E84B46" w:rsidTr="00D24734">
        <w:tc>
          <w:tcPr>
            <w:tcW w:w="2065" w:type="dxa"/>
          </w:tcPr>
          <w:p w:rsidR="004F2000" w:rsidRPr="00E84B46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0" w:type="dxa"/>
          </w:tcPr>
          <w:p w:rsidR="004F2000" w:rsidRPr="00E84B46" w:rsidRDefault="004F2000" w:rsidP="004F20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2000" w:rsidRDefault="004F2000" w:rsidP="004F2000"/>
    <w:sectPr w:rsidR="004F2000" w:rsidSect="00431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37" w:rsidRDefault="00C92437" w:rsidP="004A42B4">
      <w:pPr>
        <w:spacing w:after="0" w:line="240" w:lineRule="auto"/>
      </w:pPr>
      <w:r>
        <w:separator/>
      </w:r>
    </w:p>
  </w:endnote>
  <w:endnote w:type="continuationSeparator" w:id="0">
    <w:p w:rsidR="00C92437" w:rsidRDefault="00C92437" w:rsidP="004A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0" w:rsidRDefault="00A527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0" w:rsidRDefault="00A52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0" w:rsidRDefault="00A52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37" w:rsidRDefault="00C92437" w:rsidP="004A42B4">
      <w:pPr>
        <w:spacing w:after="0" w:line="240" w:lineRule="auto"/>
      </w:pPr>
      <w:r>
        <w:separator/>
      </w:r>
    </w:p>
  </w:footnote>
  <w:footnote w:type="continuationSeparator" w:id="0">
    <w:p w:rsidR="00C92437" w:rsidRDefault="00C92437" w:rsidP="004A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0" w:rsidRDefault="00A527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6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0"/>
    </w:tblGrid>
    <w:tr w:rsidR="00431612" w:rsidRPr="00064ADC" w:rsidTr="00431612">
      <w:trPr>
        <w:trHeight w:val="360"/>
      </w:trPr>
      <w:tc>
        <w:tcPr>
          <w:tcW w:w="10260" w:type="dxa"/>
        </w:tcPr>
        <w:p w:rsidR="00431612" w:rsidRDefault="00A52790" w:rsidP="00431612">
          <w:pPr>
            <w:jc w:val="center"/>
          </w:pPr>
          <w:r>
            <w:rPr>
              <w:b/>
              <w:i/>
              <w:color w:val="002060"/>
              <w:sz w:val="28"/>
              <w:szCs w:val="28"/>
            </w:rPr>
            <w:t xml:space="preserve">Policy Framework – Governing Policy: </w:t>
          </w:r>
          <w:r w:rsidR="00431612" w:rsidRPr="00DD6DAC">
            <w:rPr>
              <w:b/>
              <w:i/>
              <w:color w:val="002060"/>
              <w:sz w:val="28"/>
              <w:szCs w:val="28"/>
            </w:rPr>
            <w:t>Appendix A – Policy Template</w:t>
          </w:r>
        </w:p>
      </w:tc>
    </w:tr>
  </w:tbl>
  <w:tbl>
    <w:tblPr>
      <w:tblStyle w:val="TableGrid1"/>
      <w:tblW w:w="1026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1"/>
      <w:gridCol w:w="4459"/>
    </w:tblGrid>
    <w:tr w:rsidR="004C57DC" w:rsidRPr="00412CB1" w:rsidTr="004C57DC">
      <w:trPr>
        <w:trHeight w:val="807"/>
      </w:trPr>
      <w:tc>
        <w:tcPr>
          <w:tcW w:w="5801" w:type="dxa"/>
        </w:tcPr>
        <w:p w:rsidR="004C57DC" w:rsidRDefault="004C57DC" w:rsidP="004C57DC">
          <w:pPr>
            <w:pStyle w:val="Header"/>
          </w:pPr>
          <w:r>
            <w:rPr>
              <w:noProof/>
              <w:lang w:val="en-CA" w:eastAsia="en-CA"/>
            </w:rPr>
            <w:drawing>
              <wp:inline distT="0" distB="0" distL="0" distR="0" wp14:anchorId="1EEA8FA9" wp14:editId="2796008A">
                <wp:extent cx="1738953" cy="752475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_Logo_Final-CMYK.a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509" cy="79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vAlign w:val="center"/>
        </w:tcPr>
        <w:p w:rsidR="004C57DC" w:rsidRPr="004C57DC" w:rsidRDefault="004C57DC" w:rsidP="004C57DC">
          <w:pPr>
            <w:pStyle w:val="Header"/>
            <w:spacing w:after="100" w:afterAutospacing="1"/>
            <w:jc w:val="right"/>
            <w:rPr>
              <w:rFonts w:ascii="Myriad Pro" w:hAnsi="Myriad Pro"/>
              <w:b/>
              <w:color w:val="1F3864"/>
              <w:sz w:val="32"/>
              <w:szCs w:val="32"/>
            </w:rPr>
          </w:pPr>
          <w:r w:rsidRPr="004C57DC">
            <w:rPr>
              <w:rFonts w:ascii="Myriad Pro" w:hAnsi="Myriad Pro"/>
              <w:b/>
              <w:color w:val="1F3864"/>
              <w:sz w:val="32"/>
              <w:szCs w:val="32"/>
            </w:rPr>
            <w:t>POLICY</w:t>
          </w:r>
        </w:p>
      </w:tc>
    </w:tr>
  </w:tbl>
  <w:p w:rsidR="00BA683F" w:rsidRDefault="00BA6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790" w:rsidRDefault="00A52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731B3"/>
    <w:multiLevelType w:val="hybridMultilevel"/>
    <w:tmpl w:val="671AB5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DE"/>
    <w:rsid w:val="000E11F7"/>
    <w:rsid w:val="0019017C"/>
    <w:rsid w:val="00233791"/>
    <w:rsid w:val="0038486B"/>
    <w:rsid w:val="003B439B"/>
    <w:rsid w:val="00431612"/>
    <w:rsid w:val="00462065"/>
    <w:rsid w:val="004869D5"/>
    <w:rsid w:val="004A42B4"/>
    <w:rsid w:val="004C57DC"/>
    <w:rsid w:val="004F2000"/>
    <w:rsid w:val="00647ADE"/>
    <w:rsid w:val="007E5C92"/>
    <w:rsid w:val="00811361"/>
    <w:rsid w:val="008C2FF9"/>
    <w:rsid w:val="00904D3C"/>
    <w:rsid w:val="00964F26"/>
    <w:rsid w:val="00A52790"/>
    <w:rsid w:val="00AD616C"/>
    <w:rsid w:val="00AE5EE6"/>
    <w:rsid w:val="00BA683F"/>
    <w:rsid w:val="00C92437"/>
    <w:rsid w:val="00CB0356"/>
    <w:rsid w:val="00D24734"/>
    <w:rsid w:val="00E276DD"/>
    <w:rsid w:val="00E84B46"/>
    <w:rsid w:val="00E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888763"/>
  <w15:chartTrackingRefBased/>
  <w15:docId w15:val="{8195489C-2C55-4059-ACFE-B1D3F33E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B4"/>
  </w:style>
  <w:style w:type="paragraph" w:styleId="Footer">
    <w:name w:val="footer"/>
    <w:basedOn w:val="Normal"/>
    <w:link w:val="FooterChar"/>
    <w:uiPriority w:val="99"/>
    <w:unhideWhenUsed/>
    <w:rsid w:val="004A4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B4"/>
  </w:style>
  <w:style w:type="paragraph" w:styleId="BalloonText">
    <w:name w:val="Balloon Text"/>
    <w:basedOn w:val="Normal"/>
    <w:link w:val="BalloonTextChar"/>
    <w:uiPriority w:val="99"/>
    <w:semiHidden/>
    <w:unhideWhenUsed/>
    <w:rsid w:val="007E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9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C57DC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C57DC"/>
    <w:pPr>
      <w:spacing w:after="0" w:line="240" w:lineRule="auto"/>
    </w:pPr>
    <w:rPr>
      <w:rFonts w:eastAsia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Hendy</dc:creator>
  <cp:keywords/>
  <dc:description/>
  <cp:lastModifiedBy>Ms Joanne Hicks</cp:lastModifiedBy>
  <cp:revision>3</cp:revision>
  <cp:lastPrinted>2018-02-14T17:45:00Z</cp:lastPrinted>
  <dcterms:created xsi:type="dcterms:W3CDTF">2018-10-23T18:58:00Z</dcterms:created>
  <dcterms:modified xsi:type="dcterms:W3CDTF">2018-10-23T19:06:00Z</dcterms:modified>
</cp:coreProperties>
</file>