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12430" w14:textId="37710871" w:rsidR="008F0EBA" w:rsidRPr="009721BD" w:rsidRDefault="008F0EBA" w:rsidP="008F0EBA">
      <w:pPr>
        <w:pStyle w:val="Heading1"/>
        <w:rPr>
          <w:szCs w:val="36"/>
        </w:rPr>
      </w:pPr>
      <w:r w:rsidRPr="009721BD">
        <w:rPr>
          <w:szCs w:val="36"/>
        </w:rPr>
        <w:t xml:space="preserve">Bachelor of Science – Applied Mathematics Major – </w:t>
      </w:r>
      <w:r>
        <w:rPr>
          <w:szCs w:val="36"/>
        </w:rPr>
        <w:t>Geoscience</w:t>
      </w:r>
      <w:r w:rsidRPr="009721BD">
        <w:rPr>
          <w:szCs w:val="36"/>
        </w:rPr>
        <w:t xml:space="preserve"> Minor – Post Diploma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24B92F73" w14:textId="77777777" w:rsidR="00856B02" w:rsidRPr="00666BC7" w:rsidRDefault="00856B02" w:rsidP="00856B02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1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2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1021"/>
        <w:gridCol w:w="1276"/>
        <w:gridCol w:w="1559"/>
        <w:gridCol w:w="1276"/>
        <w:gridCol w:w="3429"/>
      </w:tblGrid>
      <w:tr w:rsidR="00A019DD" w:rsidRPr="00A00373" w14:paraId="31FD7129" w14:textId="77777777" w:rsidTr="003D58DA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A00373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A00373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1021" w:type="dxa"/>
            <w:shd w:val="clear" w:color="auto" w:fill="B4C6E7" w:themeFill="accent1" w:themeFillTint="66"/>
          </w:tcPr>
          <w:p w14:paraId="29F1D790" w14:textId="77777777" w:rsidR="00A019DD" w:rsidRPr="00A00373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A00373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TOTAL</w:t>
            </w:r>
            <w:r w:rsidRPr="00A00373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360C73C2" w14:textId="77777777" w:rsidR="00A019DD" w:rsidRPr="00A00373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A00373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4F504E60" w14:textId="77777777" w:rsidR="00A019DD" w:rsidRPr="00A00373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A00373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A00373" w:rsidRDefault="00A019DD" w:rsidP="005768BF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A00373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A00373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429" w:type="dxa"/>
            <w:shd w:val="clear" w:color="auto" w:fill="B4C6E7" w:themeFill="accent1" w:themeFillTint="66"/>
          </w:tcPr>
          <w:p w14:paraId="4A235E26" w14:textId="77777777" w:rsidR="00A019DD" w:rsidRPr="00A00373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A00373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5D3C8E" w:rsidRPr="00A00373" w14:paraId="4738CA86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1021" w:type="dxa"/>
            <w:vAlign w:val="center"/>
          </w:tcPr>
          <w:p w14:paraId="5FCD5EC4" w14:textId="282BC73F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 w:rsidRPr="004B288A">
              <w:t>3</w:t>
            </w:r>
          </w:p>
        </w:tc>
        <w:tc>
          <w:tcPr>
            <w:tcW w:w="1276" w:type="dxa"/>
            <w:vAlign w:val="center"/>
          </w:tcPr>
          <w:p w14:paraId="1156F474" w14:textId="54D7314D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13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1B63DE2E" w14:textId="77777777" w:rsidR="005D3C8E" w:rsidRDefault="005D3C8E" w:rsidP="005D3C8E">
            <w:pPr>
              <w:pStyle w:val="TableText"/>
            </w:pPr>
            <w:r>
              <w:t>Required Core</w:t>
            </w:r>
          </w:p>
          <w:p w14:paraId="207BD800" w14:textId="614F4082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27D33811" w14:textId="6E4CA32B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14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5D3C8E" w:rsidRPr="00A00373" w14:paraId="32AF545B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C562396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1021" w:type="dxa"/>
            <w:vAlign w:val="center"/>
          </w:tcPr>
          <w:p w14:paraId="5F9FE6C4" w14:textId="12746131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1464CCAA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15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  <w:r>
              <w:t xml:space="preserve"> </w:t>
            </w:r>
            <w:r w:rsidRPr="6ACEF2C0">
              <w:rPr>
                <w:color w:val="323E4F" w:themeColor="text2" w:themeShade="BF"/>
              </w:rPr>
              <w:t>o</w:t>
            </w:r>
            <w:r>
              <w:rPr>
                <w:color w:val="323E4F" w:themeColor="text2" w:themeShade="BF"/>
              </w:rPr>
              <w:t xml:space="preserve">r </w:t>
            </w:r>
            <w:hyperlink r:id="rId16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210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7A0C58F7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6BDF94F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01123607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17">
              <w:r w:rsidRPr="61461571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 w:rsidRPr="61461571">
              <w:rPr>
                <w:color w:val="323E4F" w:themeColor="text2" w:themeShade="BF"/>
              </w:rPr>
              <w:t xml:space="preserve"> </w:t>
            </w:r>
          </w:p>
        </w:tc>
      </w:tr>
      <w:tr w:rsidR="005D3C8E" w:rsidRPr="00A00373" w14:paraId="6C90F8D8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1021" w:type="dxa"/>
            <w:vAlign w:val="center"/>
          </w:tcPr>
          <w:p w14:paraId="29B4EA11" w14:textId="32E4BEA1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9</w:t>
            </w:r>
          </w:p>
        </w:tc>
        <w:tc>
          <w:tcPr>
            <w:tcW w:w="1276" w:type="dxa"/>
            <w:vAlign w:val="center"/>
          </w:tcPr>
          <w:p w14:paraId="605DB0CD" w14:textId="1F85786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18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9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4D5E3CC" w14:textId="73D0C99C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3E63FE78" w14:textId="65EA0BB6" w:rsidR="005D3C8E" w:rsidRPr="00A00373" w:rsidRDefault="005D3C8E" w:rsidP="005D3C8E">
            <w:pPr>
              <w:pStyle w:val="TableText"/>
            </w:pPr>
            <w:hyperlink r:id="rId2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D3C8E" w:rsidRPr="00A00373" w14:paraId="0483F1CE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1021" w:type="dxa"/>
            <w:vAlign w:val="center"/>
          </w:tcPr>
          <w:p w14:paraId="2B2B7304" w14:textId="0C414B2A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12</w:t>
            </w:r>
          </w:p>
        </w:tc>
        <w:tc>
          <w:tcPr>
            <w:tcW w:w="1276" w:type="dxa"/>
            <w:vAlign w:val="center"/>
          </w:tcPr>
          <w:p w14:paraId="5418F866" w14:textId="74F7E3DE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21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A84B0BD" w14:textId="0C07F181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3D4CE94A" w14:textId="56830BDA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2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D3C8E" w:rsidRPr="00A00373" w14:paraId="797B1A0A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1021" w:type="dxa"/>
            <w:vAlign w:val="center"/>
          </w:tcPr>
          <w:p w14:paraId="33CFEC6B" w14:textId="0E09A895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276" w:type="dxa"/>
            <w:vAlign w:val="center"/>
          </w:tcPr>
          <w:p w14:paraId="3A60F505" w14:textId="5E956413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3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270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79EBC4E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6C8590BA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4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004530DB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1021" w:type="dxa"/>
            <w:vAlign w:val="center"/>
          </w:tcPr>
          <w:p w14:paraId="526D80A2" w14:textId="270BEFED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276" w:type="dxa"/>
            <w:vAlign w:val="center"/>
          </w:tcPr>
          <w:p w14:paraId="3AB136CA" w14:textId="445581B4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25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266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1BCEA5E0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05EBB5D4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6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1D2F074D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1021" w:type="dxa"/>
            <w:vAlign w:val="center"/>
          </w:tcPr>
          <w:p w14:paraId="7B568215" w14:textId="6CFB9710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276" w:type="dxa"/>
            <w:vAlign w:val="center"/>
          </w:tcPr>
          <w:p w14:paraId="5A2D70F9" w14:textId="255F27CF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7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271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D1D40C8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544795B3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8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13382C5B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1021" w:type="dxa"/>
            <w:vAlign w:val="center"/>
          </w:tcPr>
          <w:p w14:paraId="1D8EB8EE" w14:textId="2FD6FEC2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276" w:type="dxa"/>
            <w:vAlign w:val="center"/>
          </w:tcPr>
          <w:p w14:paraId="3D9C6628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9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F5251DD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75A5309E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0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09C36047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1021" w:type="dxa"/>
            <w:vAlign w:val="center"/>
          </w:tcPr>
          <w:p w14:paraId="41C0AA51" w14:textId="7C75CD31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276" w:type="dxa"/>
            <w:vAlign w:val="center"/>
          </w:tcPr>
          <w:p w14:paraId="69E258F6" w14:textId="2E598010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1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200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747E0E60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1A3137DB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2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11B46DD8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1021" w:type="dxa"/>
            <w:vAlign w:val="center"/>
          </w:tcPr>
          <w:p w14:paraId="219897CE" w14:textId="189A5915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276" w:type="dxa"/>
            <w:vAlign w:val="center"/>
          </w:tcPr>
          <w:p w14:paraId="5FA1E5C6" w14:textId="2A4339B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3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201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57DFA4E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0061E4C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64524AFD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4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7F24759B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1021" w:type="dxa"/>
            <w:vAlign w:val="center"/>
          </w:tcPr>
          <w:p w14:paraId="7CE58F48" w14:textId="79998930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14:paraId="0CB3965D" w14:textId="09F58880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13A1F">
              <w:rPr>
                <w:rFonts w:cs="Arial"/>
                <w:szCs w:val="16"/>
              </w:rPr>
              <w:t>GEOG 265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A405FC3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4EAFD9C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67B1074C" w14:textId="40B9F8D0" w:rsidR="005D3C8E" w:rsidRPr="00A00373" w:rsidRDefault="005D3C8E" w:rsidP="005D3C8E">
            <w:pPr>
              <w:pStyle w:val="TableText"/>
            </w:pPr>
            <w:hyperlink r:id="rId35">
              <w:r w:rsidRPr="50833F2B">
                <w:rPr>
                  <w:rStyle w:val="Hyperlink"/>
                  <w:rFonts w:cs="Arial"/>
                  <w:color w:val="222A35" w:themeColor="text2" w:themeShade="80"/>
                </w:rPr>
                <w:t>Science</w:t>
              </w:r>
            </w:hyperlink>
            <w:r w:rsidRPr="50833F2B">
              <w:rPr>
                <w:rFonts w:cs="Arial"/>
                <w:color w:val="222A35" w:themeColor="text2" w:themeShade="80"/>
              </w:rPr>
              <w:t xml:space="preserve"> </w:t>
            </w:r>
            <w:r w:rsidRPr="50833F2B">
              <w:rPr>
                <w:rFonts w:eastAsia="Arial" w:cs="Arial"/>
                <w:color w:val="222A35" w:themeColor="text2" w:themeShade="80"/>
                <w:szCs w:val="16"/>
              </w:rPr>
              <w:t xml:space="preserve">– </w:t>
            </w:r>
            <w:r w:rsidRPr="50833F2B">
              <w:rPr>
                <w:rFonts w:eastAsia="Arial" w:cs="Arial"/>
                <w:color w:val="323E4F" w:themeColor="text2" w:themeShade="BF"/>
                <w:szCs w:val="16"/>
              </w:rPr>
              <w:t>Replace GEOG</w:t>
            </w:r>
            <w:r>
              <w:rPr>
                <w:rFonts w:eastAsia="Arial" w:cs="Arial"/>
                <w:color w:val="323E4F" w:themeColor="text2" w:themeShade="BF"/>
                <w:szCs w:val="16"/>
              </w:rPr>
              <w:t xml:space="preserve"> </w:t>
            </w:r>
            <w:r w:rsidRPr="50833F2B">
              <w:rPr>
                <w:rFonts w:eastAsia="Arial" w:cs="Arial"/>
                <w:color w:val="323E4F" w:themeColor="text2" w:themeShade="BF"/>
                <w:szCs w:val="16"/>
              </w:rPr>
              <w:t xml:space="preserve">265 with </w:t>
            </w:r>
            <w:hyperlink r:id="rId36">
              <w:r w:rsidRPr="50833F2B">
                <w:rPr>
                  <w:rStyle w:val="Hyperlink"/>
                  <w:rFonts w:eastAsia="Arial" w:cs="Arial"/>
                  <w:color w:val="323E4F" w:themeColor="text2" w:themeShade="BF"/>
                  <w:szCs w:val="16"/>
                </w:rPr>
                <w:t>ENSC</w:t>
              </w:r>
              <w:r>
                <w:rPr>
                  <w:rStyle w:val="Hyperlink"/>
                  <w:rFonts w:eastAsia="Arial" w:cs="Arial"/>
                  <w:color w:val="323E4F" w:themeColor="text2" w:themeShade="BF"/>
                  <w:szCs w:val="16"/>
                </w:rPr>
                <w:t xml:space="preserve"> </w:t>
              </w:r>
              <w:r w:rsidRPr="50833F2B">
                <w:rPr>
                  <w:rStyle w:val="Hyperlink"/>
                  <w:rFonts w:eastAsia="Arial" w:cs="Arial"/>
                  <w:color w:val="323E4F" w:themeColor="text2" w:themeShade="BF"/>
                  <w:szCs w:val="16"/>
                </w:rPr>
                <w:t>200</w:t>
              </w:r>
            </w:hyperlink>
          </w:p>
        </w:tc>
      </w:tr>
      <w:tr w:rsidR="005D3C8E" w:rsidRPr="00A00373" w14:paraId="103D8881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2E86365F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lastRenderedPageBreak/>
              <w:t>Junior</w:t>
            </w:r>
          </w:p>
        </w:tc>
        <w:tc>
          <w:tcPr>
            <w:tcW w:w="1021" w:type="dxa"/>
            <w:vAlign w:val="center"/>
          </w:tcPr>
          <w:p w14:paraId="5AFB958C" w14:textId="7AA98C60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276" w:type="dxa"/>
            <w:vAlign w:val="center"/>
          </w:tcPr>
          <w:p w14:paraId="297FA225" w14:textId="769B71F6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451E7A">
              <w:rPr>
                <w:rFonts w:cs="Arial"/>
                <w:szCs w:val="16"/>
              </w:rPr>
              <w:t>GEOG 266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3D5689E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B94D5A5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34CBCBE8" w14:textId="398B1CA7" w:rsidR="005D3C8E" w:rsidRPr="00A00373" w:rsidRDefault="005D3C8E" w:rsidP="005D3C8E">
            <w:pPr>
              <w:pStyle w:val="TableText"/>
            </w:pPr>
            <w:hyperlink r:id="rId37">
              <w:r w:rsidRPr="50833F2B">
                <w:rPr>
                  <w:rStyle w:val="Hyperlink"/>
                  <w:rFonts w:cs="Arial"/>
                  <w:color w:val="222A35" w:themeColor="text2" w:themeShade="80"/>
                </w:rPr>
                <w:t>Science</w:t>
              </w:r>
            </w:hyperlink>
            <w:r w:rsidRPr="50833F2B">
              <w:rPr>
                <w:rFonts w:cs="Arial"/>
                <w:color w:val="222A35" w:themeColor="text2" w:themeShade="80"/>
              </w:rPr>
              <w:t xml:space="preserve"> </w:t>
            </w:r>
            <w:r w:rsidRPr="50833F2B">
              <w:rPr>
                <w:rFonts w:eastAsia="Arial" w:cs="Arial"/>
                <w:color w:val="323E4F" w:themeColor="text2" w:themeShade="BF"/>
                <w:szCs w:val="16"/>
              </w:rPr>
              <w:t>– Replace GEOG</w:t>
            </w:r>
            <w:r>
              <w:rPr>
                <w:rFonts w:eastAsia="Arial" w:cs="Arial"/>
                <w:color w:val="323E4F" w:themeColor="text2" w:themeShade="BF"/>
                <w:szCs w:val="16"/>
              </w:rPr>
              <w:t xml:space="preserve"> </w:t>
            </w:r>
            <w:r w:rsidRPr="50833F2B">
              <w:rPr>
                <w:rFonts w:eastAsia="Arial" w:cs="Arial"/>
                <w:color w:val="323E4F" w:themeColor="text2" w:themeShade="BF"/>
                <w:szCs w:val="16"/>
              </w:rPr>
              <w:t xml:space="preserve">266 with </w:t>
            </w:r>
            <w:hyperlink r:id="rId38">
              <w:r w:rsidRPr="50833F2B">
                <w:rPr>
                  <w:rStyle w:val="Hyperlink"/>
                  <w:rFonts w:eastAsia="Arial" w:cs="Arial"/>
                  <w:color w:val="323E4F" w:themeColor="text2" w:themeShade="BF"/>
                  <w:szCs w:val="16"/>
                </w:rPr>
                <w:t>GEOL</w:t>
              </w:r>
              <w:r>
                <w:rPr>
                  <w:rStyle w:val="Hyperlink"/>
                  <w:rFonts w:eastAsia="Arial" w:cs="Arial"/>
                  <w:color w:val="323E4F" w:themeColor="text2" w:themeShade="BF"/>
                  <w:szCs w:val="16"/>
                </w:rPr>
                <w:t xml:space="preserve"> </w:t>
              </w:r>
              <w:r w:rsidRPr="50833F2B">
                <w:rPr>
                  <w:rStyle w:val="Hyperlink"/>
                  <w:rFonts w:eastAsia="Arial" w:cs="Arial"/>
                  <w:color w:val="323E4F" w:themeColor="text2" w:themeShade="BF"/>
                  <w:szCs w:val="16"/>
                </w:rPr>
                <w:t>207</w:t>
              </w:r>
            </w:hyperlink>
          </w:p>
        </w:tc>
      </w:tr>
      <w:tr w:rsidR="005D3C8E" w:rsidRPr="00A00373" w14:paraId="1DE92081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1021" w:type="dxa"/>
            <w:vAlign w:val="center"/>
          </w:tcPr>
          <w:p w14:paraId="61A51A77" w14:textId="7266A87F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276" w:type="dxa"/>
            <w:vAlign w:val="center"/>
          </w:tcPr>
          <w:p w14:paraId="0174C629" w14:textId="013808D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9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 xml:space="preserve">or </w:t>
            </w:r>
            <w:hyperlink r:id="rId40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, or </w:t>
            </w:r>
            <w:hyperlink r:id="rId41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46F47A2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DEEC669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681B0AD6" w14:textId="7264351A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42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– See Note</w:t>
            </w:r>
            <w:r>
              <w:rPr>
                <w:rFonts w:cs="Arial"/>
                <w:color w:val="222A35"/>
                <w:szCs w:val="16"/>
              </w:rPr>
              <w:t>: Geoscience Minor electives</w:t>
            </w:r>
            <w:r w:rsidRPr="00A60006">
              <w:rPr>
                <w:rFonts w:cs="Arial"/>
                <w:color w:val="222A35"/>
                <w:szCs w:val="16"/>
              </w:rPr>
              <w:t xml:space="preserve"> </w:t>
            </w:r>
            <w:r>
              <w:rPr>
                <w:rFonts w:cs="Arial"/>
                <w:color w:val="222A35"/>
                <w:szCs w:val="16"/>
              </w:rPr>
              <w:t>b</w:t>
            </w:r>
            <w:r w:rsidRPr="00A60006">
              <w:rPr>
                <w:rFonts w:cs="Arial"/>
                <w:color w:val="222A35"/>
                <w:szCs w:val="16"/>
              </w:rPr>
              <w:t>elow</w:t>
            </w:r>
          </w:p>
        </w:tc>
      </w:tr>
      <w:tr w:rsidR="005D3C8E" w:rsidRPr="00A00373" w14:paraId="4778E2E8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1021" w:type="dxa"/>
            <w:vAlign w:val="center"/>
          </w:tcPr>
          <w:p w14:paraId="21C9D991" w14:textId="2BF346E7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276" w:type="dxa"/>
            <w:vAlign w:val="center"/>
          </w:tcPr>
          <w:p w14:paraId="04ECC359" w14:textId="6F4B57AA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3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 xml:space="preserve">or </w:t>
            </w:r>
            <w:hyperlink r:id="rId44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, or </w:t>
            </w:r>
            <w:hyperlink r:id="rId45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4AF6C78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656B9AB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4A527BD5" w14:textId="4885C684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6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– See Note</w:t>
            </w:r>
            <w:r>
              <w:rPr>
                <w:rFonts w:cs="Arial"/>
                <w:color w:val="222A35"/>
                <w:szCs w:val="16"/>
              </w:rPr>
              <w:t>: Geoscience Minor electives</w:t>
            </w:r>
            <w:r w:rsidRPr="00A60006">
              <w:rPr>
                <w:rFonts w:cs="Arial"/>
                <w:color w:val="222A35"/>
                <w:szCs w:val="16"/>
              </w:rPr>
              <w:t xml:space="preserve"> </w:t>
            </w:r>
            <w:r>
              <w:rPr>
                <w:rFonts w:cs="Arial"/>
                <w:color w:val="222A35"/>
                <w:szCs w:val="16"/>
              </w:rPr>
              <w:t>b</w:t>
            </w:r>
            <w:r w:rsidRPr="00A60006">
              <w:rPr>
                <w:rFonts w:cs="Arial"/>
                <w:color w:val="222A35"/>
                <w:szCs w:val="16"/>
              </w:rPr>
              <w:t>elow</w:t>
            </w:r>
          </w:p>
        </w:tc>
      </w:tr>
      <w:tr w:rsidR="005D3C8E" w:rsidRPr="00A00373" w14:paraId="59A42284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6C2190F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4F48170F" w14:textId="5B69502D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276" w:type="dxa"/>
            <w:vAlign w:val="center"/>
          </w:tcPr>
          <w:p w14:paraId="1BA986A6" w14:textId="77777777" w:rsidR="005D3C8E" w:rsidRDefault="005D3C8E" w:rsidP="005D3C8E">
            <w:pPr>
              <w:pStyle w:val="TableText"/>
            </w:pPr>
            <w:hyperlink r:id="rId47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 xml:space="preserve">or </w:t>
            </w:r>
            <w:hyperlink r:id="rId48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, or </w:t>
            </w:r>
            <w:hyperlink r:id="rId49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519F4CDE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754D430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3C5D12B9" w14:textId="77777777" w:rsidR="005D3C8E" w:rsidRDefault="005D3C8E" w:rsidP="005D3C8E">
            <w:pPr>
              <w:pStyle w:val="TableText"/>
            </w:pPr>
            <w:hyperlink r:id="rId50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– See Note</w:t>
            </w:r>
            <w:r>
              <w:rPr>
                <w:rFonts w:cs="Arial"/>
                <w:color w:val="222A35"/>
                <w:szCs w:val="16"/>
              </w:rPr>
              <w:t>: Geoscience Minor electives</w:t>
            </w:r>
            <w:r w:rsidRPr="00A60006">
              <w:rPr>
                <w:rFonts w:cs="Arial"/>
                <w:color w:val="222A35"/>
                <w:szCs w:val="16"/>
              </w:rPr>
              <w:t xml:space="preserve"> </w:t>
            </w:r>
            <w:r>
              <w:rPr>
                <w:rFonts w:cs="Arial"/>
                <w:color w:val="222A35"/>
                <w:szCs w:val="16"/>
              </w:rPr>
              <w:t>b</w:t>
            </w:r>
            <w:r w:rsidRPr="00A60006">
              <w:rPr>
                <w:rFonts w:cs="Arial"/>
                <w:color w:val="222A35"/>
                <w:szCs w:val="16"/>
              </w:rPr>
              <w:t>elow</w:t>
            </w:r>
          </w:p>
        </w:tc>
      </w:tr>
      <w:tr w:rsidR="005D3C8E" w:rsidRPr="00A00373" w14:paraId="32D5A9C8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8CCFD98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3B296951" w14:textId="1208CE04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276" w:type="dxa"/>
            <w:vAlign w:val="center"/>
          </w:tcPr>
          <w:p w14:paraId="3EBA0BA3" w14:textId="77777777" w:rsidR="005D3C8E" w:rsidRDefault="005D3C8E" w:rsidP="005D3C8E">
            <w:pPr>
              <w:pStyle w:val="TableText"/>
            </w:pPr>
            <w:hyperlink r:id="rId51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 xml:space="preserve">or </w:t>
            </w:r>
            <w:hyperlink r:id="rId52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, or </w:t>
            </w:r>
            <w:hyperlink r:id="rId53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025D436F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EF0BD49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049A69B3" w14:textId="77777777" w:rsidR="005D3C8E" w:rsidRDefault="005D3C8E" w:rsidP="005D3C8E">
            <w:pPr>
              <w:pStyle w:val="TableText"/>
            </w:pPr>
            <w:hyperlink r:id="rId54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– See Note</w:t>
            </w:r>
            <w:r>
              <w:rPr>
                <w:rFonts w:cs="Arial"/>
                <w:color w:val="222A35"/>
                <w:szCs w:val="16"/>
              </w:rPr>
              <w:t>: Geoscience Minor electives</w:t>
            </w:r>
            <w:r w:rsidRPr="00A60006">
              <w:rPr>
                <w:rFonts w:cs="Arial"/>
                <w:color w:val="222A35"/>
                <w:szCs w:val="16"/>
              </w:rPr>
              <w:t xml:space="preserve"> </w:t>
            </w:r>
            <w:r>
              <w:rPr>
                <w:rFonts w:cs="Arial"/>
                <w:color w:val="222A35"/>
                <w:szCs w:val="16"/>
              </w:rPr>
              <w:t>b</w:t>
            </w:r>
            <w:r w:rsidRPr="00A60006">
              <w:rPr>
                <w:rFonts w:cs="Arial"/>
                <w:color w:val="222A35"/>
                <w:szCs w:val="16"/>
              </w:rPr>
              <w:t>elow</w:t>
            </w:r>
          </w:p>
        </w:tc>
      </w:tr>
      <w:tr w:rsidR="005D3C8E" w:rsidRPr="00A00373" w14:paraId="42DF0179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13862BD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7B30BABB" w14:textId="42446208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276" w:type="dxa"/>
            <w:vAlign w:val="center"/>
          </w:tcPr>
          <w:p w14:paraId="1778A27B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55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333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or </w:t>
            </w:r>
            <w:hyperlink r:id="rId56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371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09FDF69E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EEACC22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40A63228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5D3C8E" w:rsidRPr="00A00373" w14:paraId="19049F49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3CBA40D0" w14:textId="265EC756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276" w:type="dxa"/>
            <w:vAlign w:val="center"/>
          </w:tcPr>
          <w:p w14:paraId="32BC2A97" w14:textId="2FD90313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8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326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CA63A2E" w14:textId="4600BC71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3128261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74346AA4" w14:textId="26F63628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D3C8E" w:rsidRPr="00A00373" w14:paraId="5B952546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4D2760AF" w14:textId="5703A85A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276" w:type="dxa"/>
            <w:vAlign w:val="center"/>
          </w:tcPr>
          <w:p w14:paraId="466335EE" w14:textId="34F12374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0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309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0F244E0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01652C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3B11F5EC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1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3ACC5A9A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174B1212" w14:textId="3C48DDD1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276" w:type="dxa"/>
            <w:vAlign w:val="center"/>
          </w:tcPr>
          <w:p w14:paraId="52C0B849" w14:textId="088C443F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2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315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B1117C1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B99056E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05C2CBB4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3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623529BD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43028211" w14:textId="0C4C9100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276" w:type="dxa"/>
            <w:vAlign w:val="center"/>
          </w:tcPr>
          <w:p w14:paraId="51F2AF44" w14:textId="05289A9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4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365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6FC7D50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299C43A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128FFB87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5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6E58CCD8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43A19E73" w14:textId="2E200983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276" w:type="dxa"/>
            <w:vAlign w:val="center"/>
          </w:tcPr>
          <w:p w14:paraId="74C74D3A" w14:textId="68BA5C48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6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366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7BB3C107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0141D06A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7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7A9060EF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5D87285D" w14:textId="5C4B9564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276" w:type="dxa"/>
            <w:vAlign w:val="center"/>
          </w:tcPr>
          <w:p w14:paraId="4E6F3F62" w14:textId="6032E003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8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370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44297A8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7636B0EA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9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0561CF7D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23D9E551" w14:textId="07CB2196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276" w:type="dxa"/>
            <w:vAlign w:val="center"/>
          </w:tcPr>
          <w:p w14:paraId="3603C28E" w14:textId="5544447F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0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376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329D7C7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1E554B6C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1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3C7DFBC1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22B7FFF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49DA179A" w14:textId="65503474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276" w:type="dxa"/>
            <w:vAlign w:val="center"/>
          </w:tcPr>
          <w:p w14:paraId="4EC8511A" w14:textId="5A208CB9" w:rsidR="005D3C8E" w:rsidRDefault="005D3C8E" w:rsidP="005D3C8E">
            <w:pPr>
              <w:pStyle w:val="TableText"/>
            </w:pPr>
            <w:hyperlink r:id="rId72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476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75DC2A55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A51018E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30B57609" w14:textId="77777777" w:rsidR="005D3C8E" w:rsidRDefault="005D3C8E" w:rsidP="005D3C8E">
            <w:pPr>
              <w:pStyle w:val="TableText"/>
            </w:pPr>
            <w:hyperlink r:id="rId73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1BFBBD55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299BFF4E" w14:textId="01C2610C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78</w:t>
            </w:r>
          </w:p>
        </w:tc>
        <w:tc>
          <w:tcPr>
            <w:tcW w:w="1276" w:type="dxa"/>
            <w:vAlign w:val="center"/>
          </w:tcPr>
          <w:p w14:paraId="68526030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4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4577CC0F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1FC39945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3C306257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5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3DBA8CD3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1944BFB1" w14:textId="58A8ADDD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276" w:type="dxa"/>
            <w:vAlign w:val="center"/>
          </w:tcPr>
          <w:p w14:paraId="67FF8CD4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76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45C7FE0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562CB0E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48836420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7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55BB9767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2002456D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122E3174" w14:textId="06755684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276" w:type="dxa"/>
            <w:vAlign w:val="center"/>
          </w:tcPr>
          <w:p w14:paraId="112BF43A" w14:textId="4DD187A0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8" w:history="1">
              <w:r w:rsidRPr="00A00373">
                <w:rPr>
                  <w:rFonts w:cs="Arial"/>
                  <w:color w:val="222A35"/>
                  <w:szCs w:val="16"/>
                  <w:u w:val="single"/>
                </w:rPr>
                <w:t>SCIE</w:t>
              </w:r>
              <w:r>
                <w:rPr>
                  <w:rFonts w:cs="Arial"/>
                  <w:color w:val="222A35"/>
                  <w:szCs w:val="16"/>
                  <w:u w:val="single"/>
                </w:rPr>
                <w:t xml:space="preserve"> </w:t>
              </w:r>
              <w:r w:rsidRPr="00A00373">
                <w:rPr>
                  <w:rFonts w:cs="Arial"/>
                  <w:color w:val="222A35"/>
                  <w:szCs w:val="16"/>
                  <w:u w:val="single"/>
                </w:rPr>
                <w:t>480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or </w:t>
            </w:r>
            <w:hyperlink r:id="rId79" w:history="1">
              <w:r w:rsidRPr="00A00373">
                <w:rPr>
                  <w:rFonts w:cs="Arial"/>
                  <w:color w:val="222A35"/>
                  <w:szCs w:val="16"/>
                  <w:u w:val="single"/>
                </w:rPr>
                <w:t>COMP</w:t>
              </w:r>
              <w:r>
                <w:rPr>
                  <w:rFonts w:cs="Arial"/>
                  <w:color w:val="222A35"/>
                  <w:szCs w:val="16"/>
                  <w:u w:val="single"/>
                </w:rPr>
                <w:t xml:space="preserve"> </w:t>
              </w:r>
              <w:r w:rsidRPr="00A00373">
                <w:rPr>
                  <w:rFonts w:cs="Arial"/>
                  <w:color w:val="222A35"/>
                  <w:szCs w:val="16"/>
                  <w:u w:val="single"/>
                </w:rPr>
                <w:t>494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5E451AAD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1C1D553D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2C5BB856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80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0EEBF993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67DDB69B" w14:textId="22384040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276" w:type="dxa"/>
            <w:vAlign w:val="center"/>
          </w:tcPr>
          <w:p w14:paraId="47127935" w14:textId="7127D701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81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480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D8115B0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2EBF3C5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1E128A67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82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53B991F3" w14:textId="77777777" w:rsidTr="003D58DA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1021" w:type="dxa"/>
            <w:vAlign w:val="center"/>
          </w:tcPr>
          <w:p w14:paraId="5AA05B6E" w14:textId="6A090C50" w:rsidR="005D3C8E" w:rsidRPr="00A00373" w:rsidRDefault="005D3C8E" w:rsidP="005D3C8E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276" w:type="dxa"/>
            <w:vAlign w:val="center"/>
          </w:tcPr>
          <w:p w14:paraId="5E9B57FB" w14:textId="367AF23B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83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495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788A681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D98A12B" w14:textId="77777777" w:rsidR="005D3C8E" w:rsidRPr="00A00373" w:rsidRDefault="005D3C8E" w:rsidP="005D3C8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429" w:type="dxa"/>
            <w:vAlign w:val="center"/>
          </w:tcPr>
          <w:p w14:paraId="2231EFD2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84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D3C8E" w:rsidRPr="00A00373" w14:paraId="52EAB837" w14:textId="77777777" w:rsidTr="001E7349">
        <w:trPr>
          <w:trHeight w:val="510"/>
        </w:trPr>
        <w:tc>
          <w:tcPr>
            <w:tcW w:w="817" w:type="dxa"/>
            <w:vAlign w:val="center"/>
          </w:tcPr>
          <w:p w14:paraId="4CAF4ED0" w14:textId="77777777" w:rsidR="005D3C8E" w:rsidRPr="00A00373" w:rsidRDefault="005D3C8E" w:rsidP="005D3C8E">
            <w:pPr>
              <w:pStyle w:val="TableText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7C6F721A" w14:textId="09B28E45" w:rsidR="005D3C8E" w:rsidRDefault="005D3C8E" w:rsidP="005D3C8E">
            <w:pPr>
              <w:pStyle w:val="Credits"/>
            </w:pPr>
            <w:r>
              <w:t>93 - 120</w:t>
            </w:r>
          </w:p>
        </w:tc>
        <w:tc>
          <w:tcPr>
            <w:tcW w:w="7540" w:type="dxa"/>
            <w:gridSpan w:val="4"/>
            <w:vAlign w:val="center"/>
          </w:tcPr>
          <w:p w14:paraId="1409B17D" w14:textId="4FD98769" w:rsidR="005D3C8E" w:rsidRDefault="005D3C8E" w:rsidP="005D3C8E">
            <w:pPr>
              <w:pStyle w:val="TableText"/>
              <w:jc w:val="center"/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5BC1A69F" w14:textId="77777777" w:rsidR="009855DA" w:rsidRDefault="009855DA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</w:p>
    <w:p w14:paraId="64BADDC4" w14:textId="77777777" w:rsidR="0095098C" w:rsidRDefault="0095098C">
      <w:pPr>
        <w:spacing w:after="0" w:line="240" w:lineRule="auto"/>
        <w:rPr>
          <w:rFonts w:ascii="Arial" w:hAnsi="Arial" w:cs="Arial"/>
          <w:b/>
          <w:bCs/>
          <w:color w:val="323E4F"/>
          <w:sz w:val="20"/>
          <w:szCs w:val="20"/>
        </w:rPr>
      </w:pPr>
      <w:r>
        <w:rPr>
          <w:rFonts w:ascii="Arial" w:hAnsi="Arial" w:cs="Arial"/>
          <w:b/>
          <w:bCs/>
          <w:color w:val="323E4F"/>
          <w:sz w:val="20"/>
          <w:szCs w:val="20"/>
        </w:rPr>
        <w:br w:type="page"/>
      </w:r>
    </w:p>
    <w:p w14:paraId="52358082" w14:textId="7908E15E" w:rsidR="00EB4FA1" w:rsidRPr="009855DA" w:rsidRDefault="00EB4FA1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  <w:r w:rsidRPr="009855DA">
        <w:rPr>
          <w:rFonts w:ascii="Arial" w:hAnsi="Arial" w:cs="Arial"/>
          <w:b/>
          <w:bCs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9855DA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B4FA1" w:rsidRPr="00EB4FA1" w14:paraId="7796D25E" w14:textId="77777777" w:rsidTr="009855DA">
        <w:tc>
          <w:tcPr>
            <w:tcW w:w="9260" w:type="dxa"/>
          </w:tcPr>
          <w:p w14:paraId="56D044B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B4FA1" w:rsidRPr="00EB4FA1" w14:paraId="5E2B6A7B" w14:textId="77777777" w:rsidTr="009855DA">
        <w:tc>
          <w:tcPr>
            <w:tcW w:w="9260" w:type="dxa"/>
          </w:tcPr>
          <w:p w14:paraId="2006DCE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B4FA1" w:rsidRPr="00EB4FA1" w14:paraId="55DC6663" w14:textId="77777777" w:rsidTr="009855DA">
        <w:tc>
          <w:tcPr>
            <w:tcW w:w="9260" w:type="dxa"/>
          </w:tcPr>
          <w:p w14:paraId="2D79E3B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9855DA" w:rsidRPr="00EB4FA1" w14:paraId="6669BE76" w14:textId="77777777" w:rsidTr="009855DA">
        <w:tc>
          <w:tcPr>
            <w:tcW w:w="9260" w:type="dxa"/>
          </w:tcPr>
          <w:p w14:paraId="6FCBE771" w14:textId="636BF947" w:rsidR="009855DA" w:rsidRPr="00EB4FA1" w:rsidRDefault="009855DA" w:rsidP="009855D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9855DA" w:rsidRPr="00EB4FA1" w14:paraId="621EC1B2" w14:textId="77777777" w:rsidTr="009855DA">
        <w:tc>
          <w:tcPr>
            <w:tcW w:w="9260" w:type="dxa"/>
          </w:tcPr>
          <w:p w14:paraId="6A00A706" w14:textId="017A2D1E" w:rsidR="009855DA" w:rsidRPr="00EB4FA1" w:rsidRDefault="009855DA" w:rsidP="009855D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190A2B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9855DA" w:rsidRPr="00EB4FA1" w14:paraId="7A8A75EC" w14:textId="77777777" w:rsidTr="009855DA">
        <w:tc>
          <w:tcPr>
            <w:tcW w:w="9260" w:type="dxa"/>
          </w:tcPr>
          <w:p w14:paraId="468BEAFD" w14:textId="6AC1EC81" w:rsidR="009855DA" w:rsidRPr="00EB4FA1" w:rsidRDefault="009855DA" w:rsidP="009855D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9855DA" w:rsidRPr="00EB4FA1" w14:paraId="3D3951B7" w14:textId="77777777" w:rsidTr="009855DA">
        <w:tc>
          <w:tcPr>
            <w:tcW w:w="9260" w:type="dxa"/>
          </w:tcPr>
          <w:p w14:paraId="23EBAC2C" w14:textId="5407498E" w:rsidR="009855DA" w:rsidRPr="00EB4FA1" w:rsidRDefault="009855DA" w:rsidP="009855DA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EB4FA1" w:rsidRPr="00EB4FA1" w14:paraId="110FFD37" w14:textId="77777777" w:rsidTr="009855DA">
        <w:tc>
          <w:tcPr>
            <w:tcW w:w="9260" w:type="dxa"/>
          </w:tcPr>
          <w:p w14:paraId="6B69937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B4FA1" w:rsidRPr="00EB4FA1" w14:paraId="39EF448F" w14:textId="77777777" w:rsidTr="009855DA">
        <w:tc>
          <w:tcPr>
            <w:tcW w:w="9260" w:type="dxa"/>
          </w:tcPr>
          <w:p w14:paraId="06EBE910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B4FA1" w:rsidRPr="00EB4FA1" w14:paraId="6F7187C9" w14:textId="77777777" w:rsidTr="009855DA">
        <w:tc>
          <w:tcPr>
            <w:tcW w:w="9260" w:type="dxa"/>
          </w:tcPr>
          <w:p w14:paraId="50CA7A3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EB4FA1" w:rsidRPr="00EB4FA1" w14:paraId="73C53D9D" w14:textId="77777777" w:rsidTr="009855DA">
        <w:tc>
          <w:tcPr>
            <w:tcW w:w="9260" w:type="dxa"/>
          </w:tcPr>
          <w:p w14:paraId="44E55AB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7A57DE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B4FA1" w:rsidRPr="00EB4FA1" w14:paraId="1E39EDE2" w14:textId="77777777" w:rsidTr="009855DA">
        <w:tc>
          <w:tcPr>
            <w:tcW w:w="9260" w:type="dxa"/>
          </w:tcPr>
          <w:p w14:paraId="60069D37" w14:textId="0C1A8033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9855DA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EB4FA1" w:rsidRPr="00EB4FA1" w14:paraId="7B2CBAA9" w14:textId="77777777" w:rsidTr="009855DA">
        <w:tc>
          <w:tcPr>
            <w:tcW w:w="9260" w:type="dxa"/>
          </w:tcPr>
          <w:p w14:paraId="72B8ED1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FE9F23F" w14:textId="77777777" w:rsidR="00EB4FA1" w:rsidRDefault="00EB4FA1" w:rsidP="00EB4FA1">
      <w:pPr>
        <w:pStyle w:val="TableText"/>
        <w:rPr>
          <w:sz w:val="20"/>
          <w:szCs w:val="20"/>
        </w:rPr>
      </w:pPr>
    </w:p>
    <w:p w14:paraId="4AD588BA" w14:textId="3F3E6C98" w:rsidR="009855DA" w:rsidRDefault="009855DA" w:rsidP="00B15378">
      <w:pPr>
        <w:pStyle w:val="NoSpacing"/>
        <w:rPr>
          <w:rFonts w:ascii="Arial" w:hAnsi="Arial" w:cs="Arial"/>
          <w:b/>
          <w:color w:val="222A35"/>
          <w:sz w:val="20"/>
          <w:szCs w:val="20"/>
        </w:rPr>
      </w:pPr>
      <w:r>
        <w:rPr>
          <w:rFonts w:ascii="Arial" w:hAnsi="Arial" w:cs="Arial"/>
          <w:b/>
          <w:color w:val="222A35"/>
          <w:sz w:val="20"/>
          <w:szCs w:val="20"/>
        </w:rPr>
        <w:t xml:space="preserve">NOTE: </w:t>
      </w:r>
      <w:r w:rsidR="00B15378" w:rsidRPr="00F54E47">
        <w:rPr>
          <w:rFonts w:ascii="Arial" w:hAnsi="Arial" w:cs="Arial"/>
          <w:b/>
          <w:color w:val="222A35"/>
          <w:sz w:val="20"/>
          <w:szCs w:val="20"/>
        </w:rPr>
        <w:t xml:space="preserve">Geoscience Minor </w:t>
      </w:r>
      <w:r w:rsidR="00225638">
        <w:rPr>
          <w:rFonts w:ascii="Arial" w:hAnsi="Arial" w:cs="Arial"/>
          <w:b/>
          <w:color w:val="222A35"/>
          <w:sz w:val="20"/>
          <w:szCs w:val="20"/>
        </w:rPr>
        <w:t>e</w:t>
      </w:r>
      <w:r w:rsidR="00B15378" w:rsidRPr="00F54E47">
        <w:rPr>
          <w:rFonts w:ascii="Arial" w:hAnsi="Arial" w:cs="Arial"/>
          <w:b/>
          <w:color w:val="222A35"/>
          <w:sz w:val="20"/>
          <w:szCs w:val="20"/>
        </w:rPr>
        <w:t>lectives</w:t>
      </w:r>
    </w:p>
    <w:p w14:paraId="126D6799" w14:textId="26BD64EC" w:rsidR="00B15378" w:rsidRPr="00F54E47" w:rsidRDefault="00B15378" w:rsidP="00B15378">
      <w:pPr>
        <w:pStyle w:val="NoSpacing"/>
        <w:rPr>
          <w:rFonts w:ascii="Arial" w:hAnsi="Arial" w:cs="Arial"/>
          <w:color w:val="222A35"/>
          <w:sz w:val="20"/>
          <w:szCs w:val="20"/>
        </w:rPr>
      </w:pPr>
      <w:r w:rsidRPr="00F54E47">
        <w:rPr>
          <w:rFonts w:ascii="Arial" w:hAnsi="Arial" w:cs="Arial"/>
          <w:color w:val="222A35"/>
          <w:sz w:val="20"/>
          <w:szCs w:val="20"/>
        </w:rPr>
        <w:t>Students must complete a minimum of 12 credits from the following disciplines:</w:t>
      </w:r>
    </w:p>
    <w:p w14:paraId="5F6F5B60" w14:textId="16FC0134" w:rsidR="005807C8" w:rsidRPr="00F54E47" w:rsidRDefault="005807C8" w:rsidP="009855D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F54E47">
        <w:rPr>
          <w:rFonts w:ascii="Arial" w:hAnsi="Arial" w:cs="Arial"/>
          <w:color w:val="222A35"/>
          <w:sz w:val="20"/>
          <w:szCs w:val="20"/>
        </w:rPr>
        <w:t xml:space="preserve">- </w:t>
      </w:r>
      <w:r w:rsidR="009855DA" w:rsidRPr="00F54E47">
        <w:rPr>
          <w:rFonts w:ascii="Arial" w:hAnsi="Arial" w:cs="Arial"/>
          <w:color w:val="222A35"/>
          <w:sz w:val="20"/>
          <w:szCs w:val="20"/>
        </w:rPr>
        <w:t>E</w:t>
      </w:r>
      <w:r w:rsidR="009855DA">
        <w:rPr>
          <w:rFonts w:ascii="Arial" w:hAnsi="Arial" w:cs="Arial"/>
          <w:color w:val="222A35"/>
          <w:sz w:val="20"/>
          <w:szCs w:val="20"/>
        </w:rPr>
        <w:t xml:space="preserve">nvironmental Science </w:t>
      </w:r>
      <w:r w:rsidR="009855DA" w:rsidRPr="00F54E47">
        <w:rPr>
          <w:rFonts w:ascii="Arial" w:hAnsi="Arial" w:cs="Arial"/>
          <w:color w:val="222A35"/>
          <w:sz w:val="20"/>
          <w:szCs w:val="20"/>
        </w:rPr>
        <w:t>(</w:t>
      </w:r>
      <w:hyperlink r:id="rId85" w:history="1">
        <w:r w:rsidR="009855DA" w:rsidRPr="00F54E47">
          <w:rPr>
            <w:rStyle w:val="Hyperlink"/>
            <w:rFonts w:ascii="Arial" w:hAnsi="Arial" w:cs="Arial"/>
            <w:color w:val="222A35"/>
            <w:sz w:val="20"/>
            <w:szCs w:val="20"/>
          </w:rPr>
          <w:t>ENSC</w:t>
        </w:r>
      </w:hyperlink>
      <w:r w:rsidR="009855DA" w:rsidRPr="00F54E47">
        <w:rPr>
          <w:rFonts w:ascii="Arial" w:hAnsi="Arial" w:cs="Arial"/>
          <w:color w:val="222A35"/>
          <w:sz w:val="20"/>
          <w:szCs w:val="20"/>
        </w:rPr>
        <w:t>)</w:t>
      </w:r>
      <w:r w:rsidRPr="00F54E47">
        <w:rPr>
          <w:rFonts w:ascii="Arial" w:hAnsi="Arial" w:cs="Arial"/>
          <w:color w:val="222A35"/>
          <w:sz w:val="20"/>
          <w:szCs w:val="20"/>
        </w:rPr>
        <w:br/>
        <w:t>- Geography (</w:t>
      </w:r>
      <w:hyperlink r:id="rId86" w:history="1">
        <w:r w:rsidRPr="00F54E47">
          <w:rPr>
            <w:rStyle w:val="Hyperlink"/>
            <w:rFonts w:ascii="Arial" w:hAnsi="Arial" w:cs="Arial"/>
            <w:color w:val="222A35"/>
            <w:sz w:val="20"/>
            <w:szCs w:val="20"/>
          </w:rPr>
          <w:t>GEOG</w:t>
        </w:r>
      </w:hyperlink>
      <w:r w:rsidRPr="00F54E47">
        <w:rPr>
          <w:rFonts w:ascii="Arial" w:hAnsi="Arial" w:cs="Arial"/>
          <w:color w:val="222A35"/>
          <w:sz w:val="20"/>
          <w:szCs w:val="20"/>
        </w:rPr>
        <w:t>)</w:t>
      </w:r>
      <w:r w:rsidRPr="00F54E47">
        <w:rPr>
          <w:rFonts w:ascii="Arial" w:hAnsi="Arial" w:cs="Arial"/>
          <w:color w:val="222A35"/>
          <w:sz w:val="20"/>
          <w:szCs w:val="20"/>
        </w:rPr>
        <w:br/>
        <w:t xml:space="preserve">- </w:t>
      </w:r>
      <w:r w:rsidR="009855DA" w:rsidRPr="00F54E47">
        <w:rPr>
          <w:rFonts w:ascii="Arial" w:hAnsi="Arial" w:cs="Arial"/>
          <w:color w:val="222A35"/>
          <w:sz w:val="20"/>
          <w:szCs w:val="20"/>
        </w:rPr>
        <w:t>Geo</w:t>
      </w:r>
      <w:r w:rsidR="009855DA">
        <w:rPr>
          <w:rFonts w:ascii="Arial" w:hAnsi="Arial" w:cs="Arial"/>
          <w:color w:val="222A35"/>
          <w:sz w:val="20"/>
          <w:szCs w:val="20"/>
        </w:rPr>
        <w:t xml:space="preserve">logy </w:t>
      </w:r>
      <w:r w:rsidR="009855DA" w:rsidRPr="00F54E47">
        <w:rPr>
          <w:rFonts w:ascii="Arial" w:hAnsi="Arial" w:cs="Arial"/>
          <w:color w:val="222A35"/>
          <w:sz w:val="20"/>
          <w:szCs w:val="20"/>
        </w:rPr>
        <w:t>(</w:t>
      </w:r>
      <w:hyperlink r:id="rId87" w:history="1">
        <w:r w:rsidR="009855DA" w:rsidRPr="00F54E47">
          <w:rPr>
            <w:rStyle w:val="Hyperlink"/>
            <w:rFonts w:ascii="Arial" w:hAnsi="Arial" w:cs="Arial"/>
            <w:color w:val="222A35"/>
            <w:sz w:val="20"/>
            <w:szCs w:val="20"/>
          </w:rPr>
          <w:t>GEOL</w:t>
        </w:r>
      </w:hyperlink>
      <w:r w:rsidR="009855DA">
        <w:t>)</w:t>
      </w:r>
      <w:r w:rsidRPr="00F54E47">
        <w:rPr>
          <w:rFonts w:ascii="Arial" w:hAnsi="Arial" w:cs="Arial"/>
          <w:color w:val="222A35"/>
          <w:sz w:val="20"/>
          <w:szCs w:val="20"/>
        </w:rPr>
        <w:br/>
        <w:t xml:space="preserve">- </w:t>
      </w:r>
      <w:r w:rsidR="009855DA">
        <w:rPr>
          <w:rFonts w:ascii="Arial" w:hAnsi="Arial" w:cs="Arial"/>
          <w:color w:val="222A35"/>
          <w:sz w:val="20"/>
          <w:szCs w:val="20"/>
        </w:rPr>
        <w:t>Geophysics*</w:t>
      </w:r>
    </w:p>
    <w:p w14:paraId="074B2A17" w14:textId="72AAEE70" w:rsidR="00B15378" w:rsidRPr="00F54E47" w:rsidRDefault="00B15378" w:rsidP="009855D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F54E47">
        <w:rPr>
          <w:rFonts w:ascii="Arial" w:hAnsi="Arial" w:cs="Arial"/>
          <w:color w:val="222A35"/>
          <w:sz w:val="20"/>
          <w:szCs w:val="20"/>
        </w:rPr>
        <w:t>A minimum of 6 credits must be at the senior (300 or higher) level. Courses which are easily demonstrated to h</w:t>
      </w:r>
      <w:r w:rsidR="00D6319B" w:rsidRPr="00F54E47">
        <w:rPr>
          <w:rFonts w:ascii="Arial" w:hAnsi="Arial" w:cs="Arial"/>
          <w:color w:val="222A35"/>
          <w:sz w:val="20"/>
          <w:szCs w:val="20"/>
        </w:rPr>
        <w:t>a</w:t>
      </w:r>
      <w:r w:rsidRPr="00F54E47">
        <w:rPr>
          <w:rFonts w:ascii="Arial" w:hAnsi="Arial" w:cs="Arial"/>
          <w:color w:val="222A35"/>
          <w:sz w:val="20"/>
          <w:szCs w:val="20"/>
        </w:rPr>
        <w:t xml:space="preserve">ve </w:t>
      </w:r>
      <w:r w:rsidR="009855DA" w:rsidRPr="00F54E47">
        <w:rPr>
          <w:rFonts w:ascii="Arial" w:hAnsi="Arial" w:cs="Arial"/>
          <w:color w:val="222A35"/>
          <w:sz w:val="20"/>
          <w:szCs w:val="20"/>
        </w:rPr>
        <w:t>closely related</w:t>
      </w:r>
      <w:r w:rsidRPr="00F54E47">
        <w:rPr>
          <w:rFonts w:ascii="Arial" w:hAnsi="Arial" w:cs="Arial"/>
          <w:color w:val="222A35"/>
          <w:sz w:val="20"/>
          <w:szCs w:val="20"/>
        </w:rPr>
        <w:t xml:space="preserve"> science content (e.g. CHEM</w:t>
      </w:r>
      <w:r w:rsidR="009855DA">
        <w:rPr>
          <w:rFonts w:ascii="Arial" w:hAnsi="Arial" w:cs="Arial"/>
          <w:color w:val="222A35"/>
          <w:sz w:val="20"/>
          <w:szCs w:val="20"/>
        </w:rPr>
        <w:t xml:space="preserve"> </w:t>
      </w:r>
      <w:r w:rsidRPr="00F54E47">
        <w:rPr>
          <w:rFonts w:ascii="Arial" w:hAnsi="Arial" w:cs="Arial"/>
          <w:color w:val="222A35"/>
          <w:sz w:val="20"/>
          <w:szCs w:val="20"/>
        </w:rPr>
        <w:t>350) may be considered towards the credit requirements.</w:t>
      </w:r>
    </w:p>
    <w:p w14:paraId="4D37D885" w14:textId="2AAFF89E" w:rsidR="00B15378" w:rsidRPr="00F54E47" w:rsidRDefault="00B15378" w:rsidP="009855D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F54E47">
        <w:rPr>
          <w:rFonts w:ascii="Arial" w:hAnsi="Arial" w:cs="Arial"/>
          <w:color w:val="222A35"/>
          <w:sz w:val="20"/>
          <w:szCs w:val="20"/>
        </w:rPr>
        <w:t xml:space="preserve">*Note: AU does not currently offer </w:t>
      </w:r>
      <w:r w:rsidR="006D12FB">
        <w:rPr>
          <w:rFonts w:ascii="Arial" w:hAnsi="Arial" w:cs="Arial"/>
          <w:color w:val="222A35"/>
          <w:sz w:val="20"/>
          <w:szCs w:val="20"/>
        </w:rPr>
        <w:t>Geo</w:t>
      </w:r>
      <w:r w:rsidR="00653496">
        <w:rPr>
          <w:rFonts w:ascii="Arial" w:hAnsi="Arial" w:cs="Arial"/>
          <w:color w:val="222A35"/>
          <w:sz w:val="20"/>
          <w:szCs w:val="20"/>
        </w:rPr>
        <w:t>physics</w:t>
      </w:r>
      <w:r w:rsidRPr="00F54E47">
        <w:rPr>
          <w:rFonts w:ascii="Arial" w:hAnsi="Arial" w:cs="Arial"/>
          <w:color w:val="222A35"/>
          <w:sz w:val="20"/>
          <w:szCs w:val="20"/>
        </w:rPr>
        <w:t xml:space="preserve"> </w:t>
      </w:r>
      <w:r w:rsidR="009855DA" w:rsidRPr="00F54E47">
        <w:rPr>
          <w:rFonts w:ascii="Arial" w:hAnsi="Arial" w:cs="Arial"/>
          <w:color w:val="222A35"/>
          <w:sz w:val="20"/>
          <w:szCs w:val="20"/>
        </w:rPr>
        <w:t>courses but</w:t>
      </w:r>
      <w:r w:rsidRPr="00F54E47">
        <w:rPr>
          <w:rFonts w:ascii="Arial" w:hAnsi="Arial" w:cs="Arial"/>
          <w:color w:val="222A35"/>
          <w:sz w:val="20"/>
          <w:szCs w:val="20"/>
        </w:rPr>
        <w:t xml:space="preserve"> may accept external courses as transfer credit to be used towards the </w:t>
      </w:r>
      <w:r w:rsidR="00653496">
        <w:rPr>
          <w:rFonts w:ascii="Arial" w:hAnsi="Arial" w:cs="Arial"/>
          <w:color w:val="222A35"/>
          <w:sz w:val="20"/>
          <w:szCs w:val="20"/>
        </w:rPr>
        <w:t xml:space="preserve">Geoscience </w:t>
      </w:r>
      <w:r w:rsidRPr="00F54E47">
        <w:rPr>
          <w:rFonts w:ascii="Arial" w:hAnsi="Arial" w:cs="Arial"/>
          <w:color w:val="222A35"/>
          <w:sz w:val="20"/>
          <w:szCs w:val="20"/>
        </w:rPr>
        <w:t xml:space="preserve">electives. </w:t>
      </w:r>
    </w:p>
    <w:p w14:paraId="1F72F646" w14:textId="77777777" w:rsidR="00B15378" w:rsidRPr="00EB4FA1" w:rsidRDefault="00B15378" w:rsidP="00B15378">
      <w:pPr>
        <w:pStyle w:val="TableText"/>
        <w:rPr>
          <w:sz w:val="20"/>
          <w:szCs w:val="20"/>
        </w:rPr>
      </w:pPr>
    </w:p>
    <w:sectPr w:rsidR="00B15378" w:rsidRPr="00EB4FA1" w:rsidSect="00E76DB5">
      <w:headerReference w:type="default" r:id="rId88"/>
      <w:footerReference w:type="default" r:id="rId8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F0955" w14:textId="77777777" w:rsidR="001B631B" w:rsidRDefault="001B631B" w:rsidP="00660B43">
      <w:pPr>
        <w:spacing w:after="0" w:line="240" w:lineRule="auto"/>
      </w:pPr>
      <w:r>
        <w:separator/>
      </w:r>
    </w:p>
  </w:endnote>
  <w:endnote w:type="continuationSeparator" w:id="0">
    <w:p w14:paraId="315DEE58" w14:textId="77777777" w:rsidR="001B631B" w:rsidRDefault="001B631B" w:rsidP="00660B43">
      <w:pPr>
        <w:spacing w:after="0" w:line="240" w:lineRule="auto"/>
      </w:pPr>
      <w:r>
        <w:continuationSeparator/>
      </w:r>
    </w:p>
  </w:endnote>
  <w:endnote w:type="continuationNotice" w:id="1">
    <w:p w14:paraId="7CAC8E0B" w14:textId="77777777" w:rsidR="001B631B" w:rsidRDefault="001B63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E253" w14:textId="77777777" w:rsidR="00DC4450" w:rsidRDefault="00882387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380B0A05" wp14:editId="07777777">
          <wp:extent cx="6010275" cy="1619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882387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9158439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9FF40" w14:textId="77777777" w:rsidR="001B631B" w:rsidRDefault="001B631B" w:rsidP="00660B43">
      <w:pPr>
        <w:spacing w:after="0" w:line="240" w:lineRule="auto"/>
      </w:pPr>
      <w:r>
        <w:separator/>
      </w:r>
    </w:p>
  </w:footnote>
  <w:footnote w:type="continuationSeparator" w:id="0">
    <w:p w14:paraId="50FF62B9" w14:textId="77777777" w:rsidR="001B631B" w:rsidRDefault="001B631B" w:rsidP="00660B43">
      <w:pPr>
        <w:spacing w:after="0" w:line="240" w:lineRule="auto"/>
      </w:pPr>
      <w:r>
        <w:continuationSeparator/>
      </w:r>
    </w:p>
  </w:footnote>
  <w:footnote w:type="continuationNotice" w:id="1">
    <w:p w14:paraId="43D7705D" w14:textId="77777777" w:rsidR="001B631B" w:rsidRDefault="001B63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37F04E8B" w:rsidR="00DC4450" w:rsidRPr="00360779" w:rsidRDefault="00882387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1" behindDoc="1" locked="0" layoutInCell="1" allowOverlap="1" wp14:anchorId="4D54A412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07547A01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54A41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07547A01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4E9ED950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0833F2B" w:rsidRPr="00360779">
      <w:t xml:space="preserve">Program Plan I </w:t>
    </w:r>
    <w:r w:rsidR="009377DA" w:rsidRPr="00360779">
      <w:t>20</w:t>
    </w:r>
    <w:r w:rsidR="009377DA">
      <w:t>26</w:t>
    </w:r>
    <w:r w:rsidR="009377DA" w:rsidRPr="00360779">
      <w:t xml:space="preserve"> / 20</w:t>
    </w:r>
    <w:r w:rsidR="009377DA">
      <w:t>27</w:t>
    </w:r>
  </w:p>
  <w:p w14:paraId="07459315" w14:textId="77777777" w:rsidR="00DC4450" w:rsidRDefault="00DC4450" w:rsidP="00660B43">
    <w:pPr>
      <w:pStyle w:val="Header"/>
    </w:pPr>
  </w:p>
  <w:p w14:paraId="6537F28F" w14:textId="77777777" w:rsidR="00DC4450" w:rsidRPr="00660B43" w:rsidRDefault="00DC4450" w:rsidP="00660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43610"/>
    <w:multiLevelType w:val="hybridMultilevel"/>
    <w:tmpl w:val="AA8657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151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4790"/>
    <w:rsid w:val="0005383B"/>
    <w:rsid w:val="00072459"/>
    <w:rsid w:val="000C4587"/>
    <w:rsid w:val="000D6322"/>
    <w:rsid w:val="000E607D"/>
    <w:rsid w:val="00102540"/>
    <w:rsid w:val="00141B20"/>
    <w:rsid w:val="00143353"/>
    <w:rsid w:val="00161BF7"/>
    <w:rsid w:val="00161EEE"/>
    <w:rsid w:val="00167664"/>
    <w:rsid w:val="001967A0"/>
    <w:rsid w:val="001B631B"/>
    <w:rsid w:val="001D28B2"/>
    <w:rsid w:val="00225638"/>
    <w:rsid w:val="002A2829"/>
    <w:rsid w:val="002F0640"/>
    <w:rsid w:val="00311643"/>
    <w:rsid w:val="00313A1F"/>
    <w:rsid w:val="00344D4F"/>
    <w:rsid w:val="00347DCB"/>
    <w:rsid w:val="00352458"/>
    <w:rsid w:val="00365F9E"/>
    <w:rsid w:val="00382ABF"/>
    <w:rsid w:val="003A1E3A"/>
    <w:rsid w:val="003D58DA"/>
    <w:rsid w:val="003F299C"/>
    <w:rsid w:val="004106E5"/>
    <w:rsid w:val="00413954"/>
    <w:rsid w:val="0042097F"/>
    <w:rsid w:val="00436B1F"/>
    <w:rsid w:val="004417DA"/>
    <w:rsid w:val="0044354B"/>
    <w:rsid w:val="00451E7A"/>
    <w:rsid w:val="00451ED7"/>
    <w:rsid w:val="004953F5"/>
    <w:rsid w:val="004E101F"/>
    <w:rsid w:val="00546887"/>
    <w:rsid w:val="005768BF"/>
    <w:rsid w:val="005807C8"/>
    <w:rsid w:val="00592F7B"/>
    <w:rsid w:val="005C1759"/>
    <w:rsid w:val="005C51FB"/>
    <w:rsid w:val="005D3C8E"/>
    <w:rsid w:val="005F2FF9"/>
    <w:rsid w:val="00600490"/>
    <w:rsid w:val="00601996"/>
    <w:rsid w:val="00624CD0"/>
    <w:rsid w:val="00653496"/>
    <w:rsid w:val="00660B43"/>
    <w:rsid w:val="006A19EC"/>
    <w:rsid w:val="006A1D53"/>
    <w:rsid w:val="006C2EB0"/>
    <w:rsid w:val="006D12FB"/>
    <w:rsid w:val="006E7E09"/>
    <w:rsid w:val="00705A66"/>
    <w:rsid w:val="007163B1"/>
    <w:rsid w:val="00723D34"/>
    <w:rsid w:val="0072508C"/>
    <w:rsid w:val="007A25CA"/>
    <w:rsid w:val="007A57DE"/>
    <w:rsid w:val="007D03FE"/>
    <w:rsid w:val="007E1B1A"/>
    <w:rsid w:val="007E27F1"/>
    <w:rsid w:val="007F2A14"/>
    <w:rsid w:val="008408EA"/>
    <w:rsid w:val="00856B02"/>
    <w:rsid w:val="00882387"/>
    <w:rsid w:val="008B3891"/>
    <w:rsid w:val="008E351A"/>
    <w:rsid w:val="008E6727"/>
    <w:rsid w:val="008F0EBA"/>
    <w:rsid w:val="00912EAE"/>
    <w:rsid w:val="009377DA"/>
    <w:rsid w:val="0095098C"/>
    <w:rsid w:val="00960016"/>
    <w:rsid w:val="009855DA"/>
    <w:rsid w:val="009D7173"/>
    <w:rsid w:val="00A00373"/>
    <w:rsid w:val="00A019DD"/>
    <w:rsid w:val="00A10094"/>
    <w:rsid w:val="00A1465D"/>
    <w:rsid w:val="00A60006"/>
    <w:rsid w:val="00AE7826"/>
    <w:rsid w:val="00B15378"/>
    <w:rsid w:val="00B3398B"/>
    <w:rsid w:val="00B40ACC"/>
    <w:rsid w:val="00B47BBA"/>
    <w:rsid w:val="00B63181"/>
    <w:rsid w:val="00B86D7A"/>
    <w:rsid w:val="00BC5F0E"/>
    <w:rsid w:val="00BF6DCD"/>
    <w:rsid w:val="00C057EA"/>
    <w:rsid w:val="00C132B9"/>
    <w:rsid w:val="00C74520"/>
    <w:rsid w:val="00C86918"/>
    <w:rsid w:val="00C930E3"/>
    <w:rsid w:val="00CC2C3D"/>
    <w:rsid w:val="00CD0609"/>
    <w:rsid w:val="00CD0F8F"/>
    <w:rsid w:val="00D56998"/>
    <w:rsid w:val="00D60341"/>
    <w:rsid w:val="00D6319B"/>
    <w:rsid w:val="00D848D7"/>
    <w:rsid w:val="00DC4450"/>
    <w:rsid w:val="00E03AC7"/>
    <w:rsid w:val="00E23652"/>
    <w:rsid w:val="00E527FA"/>
    <w:rsid w:val="00E64C74"/>
    <w:rsid w:val="00E66300"/>
    <w:rsid w:val="00E70B3A"/>
    <w:rsid w:val="00E74D80"/>
    <w:rsid w:val="00E75783"/>
    <w:rsid w:val="00E76DB5"/>
    <w:rsid w:val="00EB04F8"/>
    <w:rsid w:val="00EB4FA1"/>
    <w:rsid w:val="00EC52B8"/>
    <w:rsid w:val="00EF3467"/>
    <w:rsid w:val="00EF6481"/>
    <w:rsid w:val="00F03DA0"/>
    <w:rsid w:val="00F07245"/>
    <w:rsid w:val="00F1576D"/>
    <w:rsid w:val="00F20B1E"/>
    <w:rsid w:val="00F37A20"/>
    <w:rsid w:val="00F52302"/>
    <w:rsid w:val="00F54E47"/>
    <w:rsid w:val="00F564D2"/>
    <w:rsid w:val="00F77CAA"/>
    <w:rsid w:val="00FB1B57"/>
    <w:rsid w:val="00FB357E"/>
    <w:rsid w:val="00FD30FF"/>
    <w:rsid w:val="0E6E242A"/>
    <w:rsid w:val="13D40061"/>
    <w:rsid w:val="16DD67E5"/>
    <w:rsid w:val="197D2DAE"/>
    <w:rsid w:val="1D9EBCE1"/>
    <w:rsid w:val="3F370DC7"/>
    <w:rsid w:val="50833F2B"/>
    <w:rsid w:val="56271273"/>
    <w:rsid w:val="58EBE134"/>
    <w:rsid w:val="5D3845D2"/>
    <w:rsid w:val="5E7A3A94"/>
    <w:rsid w:val="61461571"/>
    <w:rsid w:val="6616051B"/>
    <w:rsid w:val="68845FD0"/>
    <w:rsid w:val="71404110"/>
    <w:rsid w:val="78E17C0A"/>
    <w:rsid w:val="7BBDF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D5000"/>
  <w15:chartTrackingRefBased/>
  <w15:docId w15:val="{CBBFD3E9-A666-45D9-973A-F59F5CEC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://www.athabascau.ca/html/syllabi/math/math265.htm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course/index.html?/undergraduate/science/environmental-science/" TargetMode="External"/><Relationship Id="rId63" Type="http://schemas.openxmlformats.org/officeDocument/2006/relationships/hyperlink" Target="https://www.athabascau.ca/syllabi/math/math370.html?/undergraduate/science/all/" TargetMode="External"/><Relationship Id="rId68" Type="http://schemas.openxmlformats.org/officeDocument/2006/relationships/hyperlink" Target="https://www.athabascau.ca/syllabi/math/math370.html" TargetMode="External"/><Relationship Id="rId84" Type="http://schemas.openxmlformats.org/officeDocument/2006/relationships/hyperlink" Target="http://www.athabascau.ca/html/syllabi/phil/phil333.htm?/undergraduate/science/all/" TargetMode="External"/><Relationship Id="rId89" Type="http://schemas.openxmlformats.org/officeDocument/2006/relationships/footer" Target="footer1.xml"/><Relationship Id="rId16" Type="http://schemas.openxmlformats.org/officeDocument/2006/relationships/hyperlink" Target="http://www.athabascau.ca/syllabi/comp/comp210.php" TargetMode="External"/><Relationship Id="rId11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science/geology/" TargetMode="External"/><Relationship Id="rId58" Type="http://schemas.openxmlformats.org/officeDocument/2006/relationships/hyperlink" Target="http://www.athabascau.ca/html/syllabi/scie/scie326.htm" TargetMode="External"/><Relationship Id="rId74" Type="http://schemas.openxmlformats.org/officeDocument/2006/relationships/hyperlink" Target="https://www.athabascau.ca/course/index.html?/undergraduate/science/mathematics/" TargetMode="External"/><Relationship Id="rId79" Type="http://schemas.openxmlformats.org/officeDocument/2006/relationships/hyperlink" Target="https://www.athabascau.ca/syllabi/comp/comp494.html" TargetMode="External"/><Relationship Id="rId5" Type="http://schemas.openxmlformats.org/officeDocument/2006/relationships/numbering" Target="numbering.xml"/><Relationship Id="rId90" Type="http://schemas.openxmlformats.org/officeDocument/2006/relationships/fontTable" Target="fontTable.xml"/><Relationship Id="rId14" Type="http://schemas.openxmlformats.org/officeDocument/2006/relationships/hyperlink" Target="https://www.athabascau.ca/course/index.html?/undergraduate/humanities/all/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syllabi/math/math271.html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science/environmental-science/" TargetMode="External"/><Relationship Id="rId48" Type="http://schemas.openxmlformats.org/officeDocument/2006/relationships/hyperlink" Target="https://www.athabascau.ca/course/index.html?/undergraduate/science/geography/" TargetMode="External"/><Relationship Id="rId56" Type="http://schemas.openxmlformats.org/officeDocument/2006/relationships/hyperlink" Target="http://www.athabascau.ca/html/syllabi/phil/phil371.htm" TargetMode="External"/><Relationship Id="rId64" Type="http://schemas.openxmlformats.org/officeDocument/2006/relationships/hyperlink" Target="https://www.athabascau.ca/syllabi/math/math365.html" TargetMode="External"/><Relationship Id="rId69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course/index.html?/undergraduate/science/all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?/undergraduate/science/environmental-science/" TargetMode="External"/><Relationship Id="rId72" Type="http://schemas.openxmlformats.org/officeDocument/2006/relationships/hyperlink" Target="https://www.athabascau.ca/syllabi/math/math476.html" TargetMode="External"/><Relationship Id="rId80" Type="http://schemas.openxmlformats.org/officeDocument/2006/relationships/hyperlink" Target="https://www.athabascau.ca/course/index.html?/undergraduate/science/all/" TargetMode="External"/><Relationship Id="rId85" Type="http://schemas.openxmlformats.org/officeDocument/2006/relationships/hyperlink" Target="https://www.athabascau.ca/course/index.html?/undergraduate/science/environmental-science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science-and-technology/about/contact-us.html" TargetMode="External"/><Relationship Id="rId17" Type="http://schemas.openxmlformats.org/officeDocument/2006/relationships/hyperlink" Target="https://www.athabascau.ca/course/index.html?/undergraduate/science/all/" TargetMode="External"/><Relationship Id="rId25" Type="http://schemas.openxmlformats.org/officeDocument/2006/relationships/hyperlink" Target="https://www.athabascau.ca/syllabi/math/math266.html" TargetMode="External"/><Relationship Id="rId33" Type="http://schemas.openxmlformats.org/officeDocument/2006/relationships/hyperlink" Target="https://www.athabascau.ca/syllabi/geol/geol201.html" TargetMode="External"/><Relationship Id="rId38" Type="http://schemas.openxmlformats.org/officeDocument/2006/relationships/hyperlink" Target="http://www.athabascau.ca/syllabi/comp/comp494.php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cience/geology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syllabi/math/math315.html" TargetMode="External"/><Relationship Id="rId70" Type="http://schemas.openxmlformats.org/officeDocument/2006/relationships/hyperlink" Target="https://www.athabascau.ca/syllabi/math/math376.html" TargetMode="External"/><Relationship Id="rId75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syllabi/math/math495.html" TargetMode="External"/><Relationship Id="rId88" Type="http://schemas.openxmlformats.org/officeDocument/2006/relationships/header" Target="header1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://www.athabascau.ca/syllabi/comp/comp200.php" TargetMode="External"/><Relationship Id="rId23" Type="http://schemas.openxmlformats.org/officeDocument/2006/relationships/hyperlink" Target="https://www.athabascau.ca/syllabi/math/math270.html" TargetMode="External"/><Relationship Id="rId28" Type="http://schemas.openxmlformats.org/officeDocument/2006/relationships/hyperlink" Target="https://www.athabascau.ca/syllabi/math/math270.html?/undergraduate/science/all/" TargetMode="External"/><Relationship Id="rId36" Type="http://schemas.openxmlformats.org/officeDocument/2006/relationships/hyperlink" Target="https://www.athabascau.ca/syllabi/ensc/ensc200.html" TargetMode="External"/><Relationship Id="rId49" Type="http://schemas.openxmlformats.org/officeDocument/2006/relationships/hyperlink" Target="https://www.athabascau.ca/course/index.html?/undergraduate/science/geology/" TargetMode="External"/><Relationship Id="rId57" Type="http://schemas.openxmlformats.org/officeDocument/2006/relationships/hyperlink" Target="https://www.athabascau.ca/course/index.html?/undergraduate/humanities/all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syllabi/geol/geol200.html" TargetMode="External"/><Relationship Id="rId44" Type="http://schemas.openxmlformats.org/officeDocument/2006/relationships/hyperlink" Target="https://www.athabascau.ca/course/index.html?/undergraduate/science/geography/" TargetMode="External"/><Relationship Id="rId52" Type="http://schemas.openxmlformats.org/officeDocument/2006/relationships/hyperlink" Target="https://www.athabascau.ca/course/index.html?/undergraduate/science/geography/" TargetMode="External"/><Relationship Id="rId60" Type="http://schemas.openxmlformats.org/officeDocument/2006/relationships/hyperlink" Target="https://www.athabascau.ca/syllabi/math/math309.html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hyperlink" Target="https://www.athabascau.ca/syllabi/scie/scie480.html" TargetMode="External"/><Relationship Id="rId81" Type="http://schemas.openxmlformats.org/officeDocument/2006/relationships/hyperlink" Target="https://www.athabascau.ca/syllabi/math/math480.html" TargetMode="External"/><Relationship Id="rId86" Type="http://schemas.openxmlformats.org/officeDocument/2006/relationships/hyperlink" Target="http://www.athabascau.ca/syllabi/scie/scie480.php?/undergraduate/science/geography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://www.athabascau.ca/syllabi/engl/engl255.php" TargetMode="External"/><Relationship Id="rId18" Type="http://schemas.openxmlformats.org/officeDocument/2006/relationships/hyperlink" Target="http://www.athabascau.ca/html/syllabi/math/math215.htm" TargetMode="External"/><Relationship Id="rId39" Type="http://schemas.openxmlformats.org/officeDocument/2006/relationships/hyperlink" Target="https://www.athabascau.ca/course/index.html?/undergraduate/science/environmental-science/" TargetMode="External"/><Relationship Id="rId34" Type="http://schemas.openxmlformats.org/officeDocument/2006/relationships/hyperlink" Target="https://www.athabascau.ca/calendar/2024/undergraduate/program-regulations/degrees/bachelor-of-science-applied-mathematics-major-post-diploma.html?/undergraduate/science/all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://www.athabascau.ca/html/syllabi/phil/phil333.htm" TargetMode="External"/><Relationship Id="rId76" Type="http://schemas.openxmlformats.org/officeDocument/2006/relationships/hyperlink" Target="https://www.athabascau.ca/course/index.html?/undergraduate/science/mathematics/" TargetMode="External"/><Relationship Id="rId7" Type="http://schemas.openxmlformats.org/officeDocument/2006/relationships/settings" Target="settings.xml"/><Relationship Id="rId71" Type="http://schemas.openxmlformats.org/officeDocument/2006/relationships/hyperlink" Target="http://www.athabascau.ca/html/syllabi/math/math265.htm?/undergraduate/science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mathematics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geography/" TargetMode="External"/><Relationship Id="rId45" Type="http://schemas.openxmlformats.org/officeDocument/2006/relationships/hyperlink" Target="https://www.athabascau.ca/course/index.html?/undergraduate/science/geology/" TargetMode="External"/><Relationship Id="rId66" Type="http://schemas.openxmlformats.org/officeDocument/2006/relationships/hyperlink" Target="https://www.athabascau.ca/syllabi/math/math366.html" TargetMode="External"/><Relationship Id="rId87" Type="http://schemas.openxmlformats.org/officeDocument/2006/relationships/hyperlink" Target="https://www.athabascau.ca/course/index.html?/undergraduate/science/geology/" TargetMode="External"/><Relationship Id="rId61" Type="http://schemas.openxmlformats.org/officeDocument/2006/relationships/hyperlink" Target="http://www.athabascau.ca/html/syllabi/scie/scie326.htm?/undergraduate/science/all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html/syllabi/math/math216.ht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DA6DC-2125-4706-A883-4D11863DE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2ED870-98BE-4F15-8502-303852188F54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298779DB-8B95-4717-9028-71E5DB3AB9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10EED7-9D1B-4BE1-A30E-1A60CCF6D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1540</Words>
  <Characters>8780</Characters>
  <Application>Microsoft Office Word</Application>
  <DocSecurity>0</DocSecurity>
  <Lines>73</Lines>
  <Paragraphs>20</Paragraphs>
  <ScaleCrop>false</ScaleCrop>
  <Company>Athabasca University</Company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23</cp:revision>
  <dcterms:created xsi:type="dcterms:W3CDTF">2025-08-12T18:58:00Z</dcterms:created>
  <dcterms:modified xsi:type="dcterms:W3CDTF">2026-08-21T01:30:00Z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