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BE4F" w14:textId="77777777" w:rsidR="00A019DD" w:rsidRPr="00D74DB6" w:rsidRDefault="00AA736C" w:rsidP="00A019DD">
      <w:pPr>
        <w:pStyle w:val="Heading1"/>
        <w:rPr>
          <w:sz w:val="32"/>
        </w:rPr>
      </w:pPr>
      <w:r w:rsidRPr="00D74DB6">
        <w:rPr>
          <w:sz w:val="32"/>
        </w:rPr>
        <w:t>University Certificate in Computing and Information Systems</w:t>
      </w:r>
    </w:p>
    <w:p w14:paraId="6A02FCAA" w14:textId="77777777" w:rsidR="00A019DD" w:rsidRPr="00B9775F" w:rsidRDefault="00AA736C" w:rsidP="00A019DD">
      <w:pPr>
        <w:pStyle w:val="Heading2"/>
        <w:rPr>
          <w:sz w:val="26"/>
          <w:szCs w:val="26"/>
        </w:rPr>
      </w:pPr>
      <w:r w:rsidRPr="00B9775F">
        <w:rPr>
          <w:sz w:val="26"/>
          <w:szCs w:val="26"/>
        </w:rPr>
        <w:t>One</w:t>
      </w:r>
      <w:r w:rsidR="00A019DD" w:rsidRPr="00B9775F">
        <w:rPr>
          <w:sz w:val="26"/>
          <w:szCs w:val="26"/>
        </w:rPr>
        <w:t xml:space="preserve"> Year (</w:t>
      </w:r>
      <w:r w:rsidRPr="00B9775F">
        <w:rPr>
          <w:sz w:val="26"/>
          <w:szCs w:val="26"/>
        </w:rPr>
        <w:t>33</w:t>
      </w:r>
      <w:r w:rsidR="00A019DD" w:rsidRPr="00B9775F">
        <w:rPr>
          <w:sz w:val="26"/>
          <w:szCs w:val="26"/>
        </w:rPr>
        <w:t xml:space="preserve"> credits)</w:t>
      </w:r>
    </w:p>
    <w:p w14:paraId="1CCFC196" w14:textId="6A9A09E9" w:rsidR="00A019DD" w:rsidRPr="00B9775F" w:rsidRDefault="00A019DD" w:rsidP="19911995">
      <w:pPr>
        <w:rPr>
          <w:rFonts w:cs="Arial"/>
          <w:color w:val="17365D"/>
          <w:sz w:val="20"/>
          <w:szCs w:val="20"/>
        </w:rPr>
      </w:pPr>
      <w:r w:rsidRPr="19911995">
        <w:rPr>
          <w:rFonts w:cs="Arial"/>
          <w:b/>
          <w:bCs/>
          <w:color w:val="FF8000"/>
          <w:position w:val="-2"/>
          <w:sz w:val="20"/>
          <w:szCs w:val="20"/>
        </w:rPr>
        <w:t>202</w:t>
      </w:r>
      <w:r w:rsidR="7BBB7F38" w:rsidRPr="19911995">
        <w:rPr>
          <w:rFonts w:cs="Arial"/>
          <w:b/>
          <w:bCs/>
          <w:color w:val="FF8000"/>
          <w:position w:val="-2"/>
          <w:sz w:val="20"/>
          <w:szCs w:val="20"/>
        </w:rPr>
        <w:t>3</w:t>
      </w:r>
      <w:r w:rsidRPr="19911995">
        <w:rPr>
          <w:rFonts w:cs="Arial"/>
          <w:b/>
          <w:bCs/>
          <w:color w:val="FF8000"/>
          <w:position w:val="-2"/>
          <w:sz w:val="20"/>
          <w:szCs w:val="20"/>
        </w:rPr>
        <w:t>/202</w:t>
      </w:r>
      <w:r w:rsidR="49B47AAC" w:rsidRPr="19911995">
        <w:rPr>
          <w:rFonts w:cs="Arial"/>
          <w:b/>
          <w:bCs/>
          <w:color w:val="FF8000"/>
          <w:position w:val="-2"/>
          <w:sz w:val="20"/>
          <w:szCs w:val="20"/>
        </w:rPr>
        <w:t>4</w:t>
      </w:r>
      <w:r w:rsidRPr="19911995">
        <w:rPr>
          <w:rFonts w:cs="Arial"/>
          <w:b/>
          <w:bCs/>
          <w:color w:val="FF8000"/>
          <w:position w:val="-2"/>
          <w:sz w:val="20"/>
          <w:szCs w:val="20"/>
        </w:rPr>
        <w:t xml:space="preserve"> </w:t>
      </w:r>
      <w:hyperlink r:id="rId9">
        <w:r w:rsidRPr="19911995">
          <w:rPr>
            <w:rStyle w:val="Hyperlink"/>
            <w:rFonts w:cs="Arial"/>
            <w:sz w:val="20"/>
            <w:szCs w:val="20"/>
          </w:rPr>
          <w:t>Program Requirements</w:t>
        </w:r>
      </w:hyperlink>
      <w:r w:rsidRPr="00B9775F">
        <w:rPr>
          <w:rFonts w:cs="Arial"/>
          <w:color w:val="17365D"/>
          <w:position w:val="-2"/>
          <w:sz w:val="20"/>
          <w:szCs w:val="20"/>
        </w:rPr>
        <w:t xml:space="preserve"> - Effective</w:t>
      </w:r>
      <w:r w:rsidR="00E85748" w:rsidRPr="00B9775F">
        <w:rPr>
          <w:rFonts w:cs="Arial"/>
          <w:color w:val="17365D"/>
          <w:position w:val="-2"/>
          <w:sz w:val="20"/>
          <w:szCs w:val="20"/>
        </w:rPr>
        <w:t xml:space="preserve"> September 1, 20</w:t>
      </w:r>
      <w:r w:rsidR="00F51A61">
        <w:rPr>
          <w:rFonts w:cs="Arial"/>
          <w:color w:val="17365D"/>
          <w:position w:val="-2"/>
          <w:sz w:val="20"/>
          <w:szCs w:val="20"/>
        </w:rPr>
        <w:t>23</w:t>
      </w:r>
    </w:p>
    <w:p w14:paraId="5CF87AF5" w14:textId="77777777" w:rsidR="00141B20" w:rsidRPr="00B9775F" w:rsidRDefault="00A019DD" w:rsidP="00B3398B">
      <w:pPr>
        <w:spacing w:before="168" w:after="168"/>
        <w:ind w:right="-289"/>
        <w:textAlignment w:val="bottom"/>
        <w:rPr>
          <w:sz w:val="20"/>
          <w:szCs w:val="20"/>
        </w:rPr>
      </w:pPr>
      <w:r w:rsidRPr="00B9775F">
        <w:rPr>
          <w:sz w:val="20"/>
          <w:szCs w:val="20"/>
        </w:rPr>
        <w:t>This program plan will assist you in planning your program. You must follow the official program requirements for the calendar year in which you are enrolled.</w:t>
      </w:r>
      <w:r w:rsidRPr="00B9775F">
        <w:rPr>
          <w:sz w:val="20"/>
          <w:szCs w:val="20"/>
        </w:rPr>
        <w:br/>
      </w:r>
      <w:r w:rsidRPr="006B15BD">
        <w:rPr>
          <w:rFonts w:cs="Arial"/>
          <w:color w:val="17365D"/>
          <w:sz w:val="16"/>
          <w:szCs w:val="16"/>
        </w:rPr>
        <w:br/>
      </w:r>
      <w:r w:rsidRPr="00B9775F">
        <w:rPr>
          <w:sz w:val="20"/>
          <w:szCs w:val="20"/>
        </w:rPr>
        <w:t xml:space="preserve">Please contact </w:t>
      </w:r>
      <w:hyperlink r:id="rId10" w:history="1">
        <w:r w:rsidRPr="00B9775F">
          <w:rPr>
            <w:rStyle w:val="Hyperlink"/>
            <w:sz w:val="20"/>
            <w:szCs w:val="20"/>
          </w:rPr>
          <w:t>FST Student Success Centre</w:t>
        </w:r>
      </w:hyperlink>
      <w:r w:rsidRPr="00B9775F">
        <w:rPr>
          <w:sz w:val="20"/>
          <w:szCs w:val="20"/>
        </w:rPr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B9775F" w:rsidRDefault="00A019DD" w:rsidP="001D28B2">
      <w:pPr>
        <w:pStyle w:val="Credits"/>
        <w:rPr>
          <w:sz w:val="12"/>
          <w:szCs w:val="12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21"/>
        <w:gridCol w:w="928"/>
        <w:gridCol w:w="1239"/>
        <w:gridCol w:w="1667"/>
        <w:gridCol w:w="1276"/>
        <w:gridCol w:w="3387"/>
      </w:tblGrid>
      <w:tr w:rsidR="009D7FFA" w:rsidRPr="00F2377F" w14:paraId="31FD7129" w14:textId="77777777" w:rsidTr="009D7FFA">
        <w:trPr>
          <w:trHeight w:val="356"/>
        </w:trPr>
        <w:tc>
          <w:tcPr>
            <w:tcW w:w="821" w:type="dxa"/>
            <w:shd w:val="clear" w:color="auto" w:fill="B4C6E7"/>
            <w:vAlign w:val="center"/>
          </w:tcPr>
          <w:p w14:paraId="0DE00C08" w14:textId="77777777" w:rsidR="00A019DD" w:rsidRPr="00F2377F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F2377F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28" w:type="dxa"/>
            <w:shd w:val="clear" w:color="auto" w:fill="B4C6E7"/>
            <w:vAlign w:val="center"/>
          </w:tcPr>
          <w:p w14:paraId="29F1D790" w14:textId="77777777" w:rsidR="00A019DD" w:rsidRPr="00F2377F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F2377F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F2377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CREDITS</w:t>
            </w:r>
          </w:p>
        </w:tc>
        <w:tc>
          <w:tcPr>
            <w:tcW w:w="1239" w:type="dxa"/>
            <w:shd w:val="clear" w:color="auto" w:fill="B4C6E7"/>
            <w:vAlign w:val="center"/>
          </w:tcPr>
          <w:p w14:paraId="360C73C2" w14:textId="77777777" w:rsidR="00A019DD" w:rsidRPr="00F2377F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F2377F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667" w:type="dxa"/>
            <w:shd w:val="clear" w:color="auto" w:fill="B4C6E7"/>
            <w:vAlign w:val="center"/>
          </w:tcPr>
          <w:p w14:paraId="4F504E60" w14:textId="77777777" w:rsidR="00A019DD" w:rsidRPr="00F2377F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F2377F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  <w:vAlign w:val="center"/>
          </w:tcPr>
          <w:p w14:paraId="557EADAC" w14:textId="77777777" w:rsidR="00A019DD" w:rsidRPr="00F2377F" w:rsidRDefault="00A019DD" w:rsidP="005768BF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F2377F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F2377F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  <w:vAlign w:val="center"/>
          </w:tcPr>
          <w:p w14:paraId="4A235E26" w14:textId="77777777" w:rsidR="00A019DD" w:rsidRPr="00F2377F" w:rsidRDefault="00A019DD" w:rsidP="00A019DD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F2377F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="009D7FFA" w:rsidRPr="00F2377F" w14:paraId="62622A36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4BBE6374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FCD5EC4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B698543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1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COMP200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232871E4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4D38021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2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D7FFA" w:rsidRPr="00F2377F" w14:paraId="77646FF0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2FB2F1C3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9B4EA11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6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A9B2B0D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3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COMP268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58122A2F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261EA8BA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14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D7FFA" w:rsidRPr="00F2377F" w14:paraId="5B11EF70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32F01BFF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B2B7304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9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A7F9535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5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COMP266</w:t>
              </w:r>
            </w:hyperlink>
            <w:r w:rsidR="00AA736C" w:rsidRPr="00F2377F">
              <w:rPr>
                <w:rFonts w:cs="Arial"/>
                <w:color w:val="222A35"/>
                <w:position w:val="-2"/>
                <w:szCs w:val="16"/>
                <w:u w:val="single"/>
              </w:rPr>
              <w:t xml:space="preserve"> or </w:t>
            </w:r>
            <w:hyperlink r:id="rId16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COMP272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6A5B1376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0D43BA2F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7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D7FFA" w:rsidRPr="00F2377F" w14:paraId="68BDAC3B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0A0DDBF0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B73E586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12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BC5ABE3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18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ENGL255</w:t>
              </w:r>
            </w:hyperlink>
            <w:r w:rsidR="00AA736C" w:rsidRPr="00F2377F">
              <w:rPr>
                <w:rFonts w:cs="Arial"/>
                <w:color w:val="222A35"/>
                <w:position w:val="-2"/>
                <w:szCs w:val="16"/>
                <w:u w:val="single"/>
              </w:rPr>
              <w:t xml:space="preserve"> or </w:t>
            </w:r>
            <w:hyperlink r:id="rId19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ADMN233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682C6E78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906360" w14:textId="51C6053D" w:rsidR="00AA736C" w:rsidRPr="00F2377F" w:rsidRDefault="002D296A" w:rsidP="00075536">
            <w:pPr>
              <w:pStyle w:val="TableText"/>
              <w:jc w:val="both"/>
              <w:rPr>
                <w:rFonts w:cs="Arial"/>
                <w:color w:val="222A35"/>
                <w:szCs w:val="16"/>
                <w:u w:val="single"/>
              </w:rPr>
            </w:pPr>
            <w:hyperlink r:id="rId20" w:history="1">
              <w:r w:rsidR="00AA736C" w:rsidRPr="00F2377F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  <w:r w:rsidR="00AA736C" w:rsidRPr="00F2377F">
              <w:rPr>
                <w:rStyle w:val="Hyperlink"/>
                <w:rFonts w:cs="Arial"/>
                <w:color w:val="222A35"/>
                <w:szCs w:val="16"/>
              </w:rPr>
              <w:t>/</w:t>
            </w:r>
            <w:hyperlink r:id="rId21" w:history="1">
              <w:r w:rsidR="00AA736C" w:rsidRPr="00F2377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9D7FFA" w:rsidRPr="00F2377F" w14:paraId="59E8B7E4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15BE2386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3CFEC6B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15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A60F505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2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MATH2</w:t>
              </w:r>
            </w:hyperlink>
            <w:r w:rsidR="00AA736C" w:rsidRPr="00F2377F">
              <w:rPr>
                <w:rFonts w:cs="Arial"/>
                <w:color w:val="222A35"/>
                <w:position w:val="-2"/>
                <w:szCs w:val="16"/>
                <w:u w:val="single"/>
              </w:rPr>
              <w:t>70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C83239C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40B5692F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3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D7FFA" w:rsidRPr="00F2377F" w14:paraId="3BC03F86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6FE81873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26D80A2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18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908B3DB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4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COMP314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70998DDF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39A20185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5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D7FFA" w:rsidRPr="00F2377F" w14:paraId="3CDC5F71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1275AE82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B568215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21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9B761BB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6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COMP347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0811651D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C6B7DD5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7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D7FFA" w:rsidRPr="00F2377F" w14:paraId="4A00997C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2368D533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D8EB8EE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5DB0652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8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COMP361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11C0CECA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4AB4E263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29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D7FFA" w:rsidRPr="00F2377F" w14:paraId="2CC05336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682EF481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1C0AA51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91CE228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="00AA736C" w:rsidRPr="00F2377F">
                <w:rPr>
                  <w:rFonts w:cs="Arial"/>
                  <w:color w:val="222A35"/>
                  <w:position w:val="-2"/>
                  <w:szCs w:val="16"/>
                  <w:u w:val="single"/>
                </w:rPr>
                <w:t>COMP378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7AED8CB1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Required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1EF33ADE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D7FFA" w:rsidRPr="00F2377F" w14:paraId="6AE43412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326D1165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19897CE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30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20823BE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2" w:anchor="comp" w:history="1">
              <w:r w:rsidR="00AA736C" w:rsidRPr="00F2377F">
                <w:rPr>
                  <w:rStyle w:val="Hyperlink"/>
                  <w:rFonts w:cs="Arial"/>
                  <w:color w:val="222A35"/>
                  <w:szCs w:val="16"/>
                </w:rPr>
                <w:t>COMP3XX</w:t>
              </w:r>
            </w:hyperlink>
            <w:r w:rsidR="00AA736C" w:rsidRPr="00F2377F">
              <w:rPr>
                <w:rFonts w:cs="Arial"/>
                <w:color w:val="222A35"/>
                <w:szCs w:val="16"/>
              </w:rPr>
              <w:t xml:space="preserve"> or </w:t>
            </w:r>
            <w:hyperlink r:id="rId33" w:anchor="cmis" w:history="1">
              <w:r w:rsidR="00AA736C" w:rsidRPr="00F2377F">
                <w:rPr>
                  <w:rStyle w:val="Hyperlink"/>
                  <w:rFonts w:cs="Arial"/>
                  <w:color w:val="222A35"/>
                  <w:szCs w:val="16"/>
                </w:rPr>
                <w:t>CMIS3XX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6FAE3430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7320AB" w14:textId="44C8A217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4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AA736C" w:rsidRPr="00F2377F">
              <w:rPr>
                <w:rFonts w:cs="Arial"/>
                <w:color w:val="222A35"/>
                <w:szCs w:val="16"/>
              </w:rPr>
              <w:t>/</w:t>
            </w:r>
            <w:hyperlink r:id="rId35" w:history="1">
              <w:r w:rsidR="00AA736C" w:rsidRPr="00F2377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9D7FFA" w:rsidRPr="00F2377F" w14:paraId="4561D859" w14:textId="77777777" w:rsidTr="009D7FFA">
        <w:trPr>
          <w:trHeight w:val="510"/>
        </w:trPr>
        <w:tc>
          <w:tcPr>
            <w:tcW w:w="821" w:type="dxa"/>
            <w:shd w:val="clear" w:color="auto" w:fill="auto"/>
            <w:vAlign w:val="center"/>
          </w:tcPr>
          <w:p w14:paraId="3628D5E6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CE58F48" w14:textId="77777777" w:rsidR="00AA736C" w:rsidRPr="00F2377F" w:rsidRDefault="00AA736C" w:rsidP="00AA736C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33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39C1FE8" w14:textId="77777777" w:rsidR="00AA736C" w:rsidRPr="00F2377F" w:rsidRDefault="002D296A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6" w:anchor="comp" w:history="1">
              <w:r w:rsidR="00AA736C" w:rsidRPr="00F2377F">
                <w:rPr>
                  <w:rStyle w:val="Hyperlink"/>
                  <w:rFonts w:cs="Arial"/>
                  <w:color w:val="222A35"/>
                  <w:szCs w:val="16"/>
                </w:rPr>
                <w:t>COMP3XX</w:t>
              </w:r>
            </w:hyperlink>
            <w:r w:rsidR="00AA736C" w:rsidRPr="00F2377F">
              <w:rPr>
                <w:rFonts w:cs="Arial"/>
                <w:color w:val="222A35"/>
                <w:szCs w:val="16"/>
              </w:rPr>
              <w:t xml:space="preserve"> or </w:t>
            </w:r>
            <w:hyperlink r:id="rId37" w:anchor="cmis" w:history="1">
              <w:r w:rsidR="00AA736C" w:rsidRPr="00F2377F">
                <w:rPr>
                  <w:rStyle w:val="Hyperlink"/>
                  <w:rFonts w:cs="Arial"/>
                  <w:color w:val="222A35"/>
                  <w:szCs w:val="16"/>
                </w:rPr>
                <w:t>CMIS3XX</w:t>
              </w:r>
            </w:hyperlink>
          </w:p>
        </w:tc>
        <w:tc>
          <w:tcPr>
            <w:tcW w:w="1667" w:type="dxa"/>
            <w:shd w:val="clear" w:color="auto" w:fill="auto"/>
            <w:vAlign w:val="center"/>
          </w:tcPr>
          <w:p w14:paraId="6EC13366" w14:textId="77777777" w:rsidR="00AA736C" w:rsidRPr="00F2377F" w:rsidRDefault="00AA736C" w:rsidP="00AA736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F2377F">
              <w:rPr>
                <w:rFonts w:cs="Arial"/>
                <w:color w:val="222A35"/>
                <w:szCs w:val="16"/>
              </w:rP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AA736C" w:rsidRPr="00F2377F" w:rsidRDefault="00AA736C" w:rsidP="00AA736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36A63D" w14:textId="4F03609A" w:rsidR="00AA736C" w:rsidRPr="00F2377F" w:rsidRDefault="00FF427B" w:rsidP="00AA736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8" w:history="1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AA736C" w:rsidRPr="00F2377F">
              <w:rPr>
                <w:rFonts w:cs="Arial"/>
                <w:color w:val="222A35"/>
                <w:szCs w:val="16"/>
              </w:rPr>
              <w:t>/</w:t>
            </w:r>
            <w:hyperlink r:id="rId39" w:history="1">
              <w:r w:rsidR="00AA736C" w:rsidRPr="00F2377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</w:tbl>
    <w:p w14:paraId="4B94D5A5" w14:textId="77777777" w:rsidR="00A019DD" w:rsidRPr="00D74DB6" w:rsidRDefault="00A019DD" w:rsidP="00C057EA">
      <w:pPr>
        <w:pStyle w:val="Credits"/>
        <w:rPr>
          <w:sz w:val="12"/>
          <w:szCs w:val="12"/>
        </w:rPr>
      </w:pPr>
    </w:p>
    <w:p w14:paraId="52358082" w14:textId="77777777" w:rsidR="00C057EA" w:rsidRPr="007447C6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7447C6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7447C6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2F7B" w:rsidRPr="007447C6" w14:paraId="3BE59B53" w14:textId="77777777" w:rsidTr="00E4710B">
        <w:tc>
          <w:tcPr>
            <w:tcW w:w="9378" w:type="dxa"/>
            <w:shd w:val="clear" w:color="auto" w:fill="auto"/>
          </w:tcPr>
          <w:p w14:paraId="1089A39D" w14:textId="77777777" w:rsidR="00592F7B" w:rsidRPr="007447C6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7447C6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7447C6" w14:paraId="70D45963" w14:textId="77777777" w:rsidTr="00E4710B">
        <w:tc>
          <w:tcPr>
            <w:tcW w:w="9378" w:type="dxa"/>
            <w:shd w:val="clear" w:color="auto" w:fill="auto"/>
          </w:tcPr>
          <w:p w14:paraId="0766CF2A" w14:textId="77777777" w:rsidR="002A2829" w:rsidRPr="00F2377F" w:rsidRDefault="00AA736C" w:rsidP="00705A66">
            <w:pPr>
              <w:pStyle w:val="NoSpacing"/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F2377F">
              <w:rPr>
                <w:rFonts w:ascii="Arial" w:hAnsi="Arial" w:cs="Arial"/>
                <w:color w:val="222A35"/>
                <w:sz w:val="20"/>
                <w:szCs w:val="20"/>
              </w:rPr>
              <w:t>18</w:t>
            </w:r>
            <w:r w:rsidR="002A2829" w:rsidRPr="00F2377F">
              <w:rPr>
                <w:rFonts w:ascii="Arial" w:hAnsi="Arial" w:cs="Arial"/>
                <w:color w:val="222A35"/>
                <w:sz w:val="20"/>
                <w:szCs w:val="20"/>
              </w:rPr>
              <w:t xml:space="preserve"> credits – </w:t>
            </w:r>
            <w:r w:rsidR="00705A66" w:rsidRPr="00F2377F">
              <w:rPr>
                <w:rFonts w:ascii="Arial" w:hAnsi="Arial" w:cs="Arial"/>
                <w:color w:val="222A35"/>
                <w:sz w:val="20"/>
                <w:szCs w:val="20"/>
              </w:rPr>
              <w:t>R</w:t>
            </w:r>
            <w:r w:rsidR="002A2829" w:rsidRPr="00F2377F">
              <w:rPr>
                <w:rFonts w:ascii="Arial" w:hAnsi="Arial" w:cs="Arial"/>
                <w:color w:val="222A35"/>
                <w:sz w:val="20"/>
                <w:szCs w:val="20"/>
              </w:rPr>
              <w:t>esidency requirement</w:t>
            </w:r>
            <w:r w:rsidR="00A1465D" w:rsidRPr="00F2377F">
              <w:rPr>
                <w:rFonts w:ascii="Arial" w:hAnsi="Arial" w:cs="Arial"/>
                <w:color w:val="222A35"/>
                <w:sz w:val="20"/>
                <w:szCs w:val="20"/>
              </w:rPr>
              <w:t xml:space="preserve"> (courses through AU)</w:t>
            </w:r>
          </w:p>
        </w:tc>
      </w:tr>
      <w:tr w:rsidR="00B9775F" w:rsidRPr="007447C6" w14:paraId="0A2B1812" w14:textId="77777777" w:rsidTr="00E4710B">
        <w:tc>
          <w:tcPr>
            <w:tcW w:w="9378" w:type="dxa"/>
            <w:shd w:val="clear" w:color="auto" w:fill="auto"/>
          </w:tcPr>
          <w:p w14:paraId="6D490650" w14:textId="77777777" w:rsidR="00B9775F" w:rsidRPr="00F2377F" w:rsidRDefault="00B9775F" w:rsidP="00B62263">
            <w:pPr>
              <w:pStyle w:val="NoSpacing"/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F2377F">
              <w:rPr>
                <w:rFonts w:ascii="Arial" w:hAnsi="Arial" w:cs="Arial"/>
                <w:color w:val="222A35"/>
                <w:sz w:val="20"/>
                <w:szCs w:val="20"/>
              </w:rPr>
              <w:t xml:space="preserve">*Note – MATH 270 may be replaced with a 200 level </w:t>
            </w:r>
            <w:r w:rsidR="001951C2" w:rsidRPr="00F2377F">
              <w:rPr>
                <w:rFonts w:ascii="Arial" w:hAnsi="Arial" w:cs="Arial"/>
                <w:color w:val="222A35"/>
                <w:sz w:val="20"/>
                <w:szCs w:val="20"/>
              </w:rPr>
              <w:t>3-credit</w:t>
            </w:r>
            <w:r w:rsidRPr="00F2377F">
              <w:rPr>
                <w:rFonts w:ascii="Arial" w:hAnsi="Arial" w:cs="Arial"/>
                <w:color w:val="222A35"/>
                <w:sz w:val="20"/>
                <w:szCs w:val="20"/>
              </w:rPr>
              <w:t xml:space="preserve"> course in </w:t>
            </w:r>
            <w:proofErr w:type="gramStart"/>
            <w:r w:rsidRPr="00F2377F">
              <w:rPr>
                <w:rFonts w:ascii="Arial" w:hAnsi="Arial" w:cs="Arial"/>
                <w:color w:val="222A35"/>
                <w:sz w:val="20"/>
                <w:szCs w:val="20"/>
              </w:rPr>
              <w:t>Science</w:t>
            </w:r>
            <w:proofErr w:type="gramEnd"/>
            <w:r w:rsidRPr="00F2377F">
              <w:rPr>
                <w:rFonts w:ascii="Arial" w:hAnsi="Arial" w:cs="Arial"/>
                <w:color w:val="222A35"/>
                <w:sz w:val="20"/>
                <w:szCs w:val="20"/>
              </w:rPr>
              <w:t xml:space="preserve"> upon approval of the Program Director.</w:t>
            </w:r>
            <w:r w:rsidR="007447C6" w:rsidRPr="00F2377F">
              <w:rPr>
                <w:rFonts w:ascii="Arial" w:hAnsi="Arial" w:cs="Arial"/>
                <w:color w:val="222A35"/>
                <w:sz w:val="20"/>
                <w:szCs w:val="20"/>
              </w:rPr>
              <w:t xml:space="preserve"> Reach out to your Academic Program Advisor for further details.</w:t>
            </w:r>
          </w:p>
        </w:tc>
      </w:tr>
    </w:tbl>
    <w:p w14:paraId="3DEEC669" w14:textId="77777777" w:rsidR="00B9775F" w:rsidRPr="00B9775F" w:rsidRDefault="00B9775F" w:rsidP="00B9775F">
      <w:pPr>
        <w:pStyle w:val="NoSpacing"/>
        <w:rPr>
          <w:sz w:val="12"/>
          <w:szCs w:val="12"/>
        </w:rPr>
      </w:pPr>
    </w:p>
    <w:sectPr w:rsidR="00B9775F" w:rsidRPr="00B9775F" w:rsidSect="00B9775F">
      <w:headerReference w:type="default" r:id="rId40"/>
      <w:footerReference w:type="default" r:id="rId41"/>
      <w:pgSz w:w="12240" w:h="15840" w:code="1"/>
      <w:pgMar w:top="1440" w:right="1440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8E2173" w:rsidRDefault="008E2173" w:rsidP="00660B43">
      <w:pPr>
        <w:spacing w:after="0" w:line="240" w:lineRule="auto"/>
      </w:pPr>
      <w:r>
        <w:separator/>
      </w:r>
    </w:p>
  </w:endnote>
  <w:endnote w:type="continuationSeparator" w:id="0">
    <w:p w14:paraId="4DDBEF00" w14:textId="77777777" w:rsidR="008E2173" w:rsidRDefault="008E2173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365F9E" w:rsidRDefault="0026022C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518EC8A6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660B43" w:rsidRPr="004D2FC3" w:rsidRDefault="0026022C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CD8B442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 xml:space="preserve">Focused on the future of </w:t>
    </w:r>
    <w:proofErr w:type="gramStart"/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learning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8E2173" w:rsidRDefault="008E2173" w:rsidP="00660B43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8E2173" w:rsidRDefault="008E2173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8310" w14:textId="08074E58" w:rsidR="00660B43" w:rsidRPr="00360779" w:rsidRDefault="0026022C" w:rsidP="19911995">
    <w:pPr>
      <w:pStyle w:val="PageHeader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186A8B30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53128261" w14:textId="77777777" w:rsidR="00660B43" w:rsidRDefault="00660B43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E7B969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62486C05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68A7F6DD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9911995" w:rsidRPr="00360779">
      <w:t>Program Plan I 20</w:t>
    </w:r>
    <w:r w:rsidR="19911995">
      <w:t>23</w:t>
    </w:r>
    <w:r w:rsidR="19911995" w:rsidRPr="00360779">
      <w:t>/ 20</w:t>
    </w:r>
    <w:r w:rsidR="19911995">
      <w:t>24</w:t>
    </w:r>
  </w:p>
  <w:p w14:paraId="4101652C" w14:textId="77777777" w:rsidR="00660B43" w:rsidRDefault="00660B43" w:rsidP="00660B43">
    <w:pPr>
      <w:pStyle w:val="Header"/>
    </w:pPr>
  </w:p>
  <w:p w14:paraId="4B99056E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40E65"/>
    <w:rsid w:val="0005403C"/>
    <w:rsid w:val="0005481F"/>
    <w:rsid w:val="00075536"/>
    <w:rsid w:val="000A5E17"/>
    <w:rsid w:val="000C4587"/>
    <w:rsid w:val="000D5E0D"/>
    <w:rsid w:val="000D6322"/>
    <w:rsid w:val="00141B20"/>
    <w:rsid w:val="00143353"/>
    <w:rsid w:val="00163E85"/>
    <w:rsid w:val="00167664"/>
    <w:rsid w:val="001951C2"/>
    <w:rsid w:val="001D247E"/>
    <w:rsid w:val="001D28B2"/>
    <w:rsid w:val="0026022C"/>
    <w:rsid w:val="002A2829"/>
    <w:rsid w:val="002D296A"/>
    <w:rsid w:val="00311643"/>
    <w:rsid w:val="0036029E"/>
    <w:rsid w:val="00365F9E"/>
    <w:rsid w:val="003A0439"/>
    <w:rsid w:val="003A1E3A"/>
    <w:rsid w:val="004106E5"/>
    <w:rsid w:val="00413954"/>
    <w:rsid w:val="0042097F"/>
    <w:rsid w:val="0044560E"/>
    <w:rsid w:val="00492B39"/>
    <w:rsid w:val="004C675F"/>
    <w:rsid w:val="004E101F"/>
    <w:rsid w:val="004F6AA8"/>
    <w:rsid w:val="005768BF"/>
    <w:rsid w:val="00592F7B"/>
    <w:rsid w:val="0059716A"/>
    <w:rsid w:val="005B58E1"/>
    <w:rsid w:val="005F2FF9"/>
    <w:rsid w:val="00601996"/>
    <w:rsid w:val="00624CD0"/>
    <w:rsid w:val="00660B43"/>
    <w:rsid w:val="006818BC"/>
    <w:rsid w:val="006A1D53"/>
    <w:rsid w:val="006B15BD"/>
    <w:rsid w:val="00705A66"/>
    <w:rsid w:val="007447C6"/>
    <w:rsid w:val="008E2173"/>
    <w:rsid w:val="008E6727"/>
    <w:rsid w:val="008F32F1"/>
    <w:rsid w:val="00906A31"/>
    <w:rsid w:val="009475D1"/>
    <w:rsid w:val="009503C1"/>
    <w:rsid w:val="00957992"/>
    <w:rsid w:val="009B08D3"/>
    <w:rsid w:val="009D7FFA"/>
    <w:rsid w:val="00A019DD"/>
    <w:rsid w:val="00A1465D"/>
    <w:rsid w:val="00A43753"/>
    <w:rsid w:val="00A4656B"/>
    <w:rsid w:val="00AA736C"/>
    <w:rsid w:val="00B3398B"/>
    <w:rsid w:val="00B62263"/>
    <w:rsid w:val="00B9775F"/>
    <w:rsid w:val="00BC5F0E"/>
    <w:rsid w:val="00BD534F"/>
    <w:rsid w:val="00BF6DCD"/>
    <w:rsid w:val="00C057EA"/>
    <w:rsid w:val="00C76862"/>
    <w:rsid w:val="00CD24E7"/>
    <w:rsid w:val="00D54C87"/>
    <w:rsid w:val="00D56998"/>
    <w:rsid w:val="00D60341"/>
    <w:rsid w:val="00D74DB6"/>
    <w:rsid w:val="00D85600"/>
    <w:rsid w:val="00E4710B"/>
    <w:rsid w:val="00E76DB5"/>
    <w:rsid w:val="00E85748"/>
    <w:rsid w:val="00ED3304"/>
    <w:rsid w:val="00F07245"/>
    <w:rsid w:val="00F1576D"/>
    <w:rsid w:val="00F20B1E"/>
    <w:rsid w:val="00F2377F"/>
    <w:rsid w:val="00F51A61"/>
    <w:rsid w:val="00FF427B"/>
    <w:rsid w:val="05E1B61D"/>
    <w:rsid w:val="19911995"/>
    <w:rsid w:val="49B47AAC"/>
    <w:rsid w:val="6857E030"/>
    <w:rsid w:val="7BB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3866931"/>
  <w15:chartTrackingRefBased/>
  <w15:docId w15:val="{EFC0F302-C72A-4105-AEE7-07044333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  <w:style w:type="character" w:styleId="FollowedHyperlink">
    <w:name w:val="FollowedHyperlink"/>
    <w:uiPriority w:val="99"/>
    <w:semiHidden/>
    <w:unhideWhenUsed/>
    <w:rsid w:val="006B15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comp/comp268.htm" TargetMode="External"/><Relationship Id="rId18" Type="http://schemas.openxmlformats.org/officeDocument/2006/relationships/hyperlink" Target="http://www.athabascau.ca/html/syllabi/engl/engl255.htm" TargetMode="External"/><Relationship Id="rId26" Type="http://schemas.openxmlformats.org/officeDocument/2006/relationships/hyperlink" Target="http://www.athabascau.ca/html/syllabi/comp/comp347.htm" TargetMode="External"/><Relationship Id="rId39" Type="http://schemas.openxmlformats.org/officeDocument/2006/relationships/hyperlink" Target="https://www.athabascau.ca/course/index.html?/undergraduate/applied-studies/all/" TargetMode="External"/><Relationship Id="rId21" Type="http://schemas.openxmlformats.org/officeDocument/2006/relationships/hyperlink" Target="https://www.athabascau.ca/course/index.html?/undergraduate/applied-studies/all/" TargetMode="External"/><Relationship Id="rId34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comp/comp272.htm" TargetMode="External"/><Relationship Id="rId20" Type="http://schemas.openxmlformats.org/officeDocument/2006/relationships/hyperlink" Target="https://www.athabascau.ca/course/index.html?/undergraduate/humanities/all/" TargetMode="External"/><Relationship Id="rId29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habascau.ca/html/syllabi/comp/comp200.htm" TargetMode="External"/><Relationship Id="rId24" Type="http://schemas.openxmlformats.org/officeDocument/2006/relationships/hyperlink" Target="http://www.athabascau.ca/html/syllabi/comp/comp314.htm" TargetMode="External"/><Relationship Id="rId32" Type="http://schemas.openxmlformats.org/officeDocument/2006/relationships/hyperlink" Target="http://www.athabascau.ca/course/ug_subject/cd.php" TargetMode="External"/><Relationship Id="rId37" Type="http://schemas.openxmlformats.org/officeDocument/2006/relationships/hyperlink" Target="http://www.athabascau.ca/course/ug_subject/cd.php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omp/comp26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://www.athabascau.ca/html/syllabi/comp/comp361.htm" TargetMode="External"/><Relationship Id="rId36" Type="http://schemas.openxmlformats.org/officeDocument/2006/relationships/hyperlink" Target="http://www.athabascau.ca/course/ug_subject/cd.php" TargetMode="External"/><Relationship Id="rId10" Type="http://schemas.openxmlformats.org/officeDocument/2006/relationships/hyperlink" Target="http://scis.athabascau.ca/contact-us/index.php" TargetMode="External"/><Relationship Id="rId19" Type="http://schemas.openxmlformats.org/officeDocument/2006/relationships/hyperlink" Target="http://www.athabascau.ca/html/syllabi/admn/admn233.htm" TargetMode="External"/><Relationship Id="rId31" Type="http://schemas.openxmlformats.org/officeDocument/2006/relationships/hyperlink" Target="https://www.athabascau.ca/course/index.html?/undergraduate/science/all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habascau.ca/calendar/2023/undergraduate/program-regulations/university-certificates/university-certificate-in-computing-and-information-systems.html" TargetMode="External"/><Relationship Id="rId14" Type="http://schemas.openxmlformats.org/officeDocument/2006/relationships/hyperlink" Target="https://www.athabascau.ca/course/index.html?/undergraduate/science/all/" TargetMode="External"/><Relationship Id="rId22" Type="http://schemas.openxmlformats.org/officeDocument/2006/relationships/hyperlink" Target="https://www.athabascau.ca/syllabi/math/math270.php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://www.athabascau.ca/html/syllabi/comp/comp378.htm" TargetMode="External"/><Relationship Id="rId35" Type="http://schemas.openxmlformats.org/officeDocument/2006/relationships/hyperlink" Target="https://www.athabascau.ca/course/index.html?/undergraduate/applied-studies/all/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science/all/" TargetMode="External"/><Relationship Id="rId17" Type="http://schemas.openxmlformats.org/officeDocument/2006/relationships/hyperlink" Target="https://www.athabascau.ca/course/index.html?/undergraduate/science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://www.athabascau.ca/course/ug_subject/cd.php" TargetMode="External"/><Relationship Id="rId38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1411-94A1-43E3-BB27-E7B749377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65CF1-9AC6-4565-97DE-A84A3A8D1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C6E8A-2982-40F6-866F-0D5CC6DC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3415</Characters>
  <Application>Microsoft Office Word</Application>
  <DocSecurity>0</DocSecurity>
  <Lines>28</Lines>
  <Paragraphs>8</Paragraphs>
  <ScaleCrop>false</ScaleCrop>
  <Company>Athabasca University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28</cp:revision>
  <dcterms:created xsi:type="dcterms:W3CDTF">2023-07-31T19:24:00Z</dcterms:created>
  <dcterms:modified xsi:type="dcterms:W3CDTF">2023-08-29T21:36:00Z</dcterms:modified>
</cp:coreProperties>
</file>