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00524083" w14:textId="77777777">
      <w:pPr>
        <w:pStyle w:val="Heading1"/>
        <w:ind w:left="-142"/>
      </w:pPr>
      <w:r w:rsidRPr="00127279">
        <w:t xml:space="preserve">Bachelor of </w:t>
      </w:r>
      <w:r w:rsidR="00512285">
        <w:t>Commerce</w:t>
      </w:r>
      <w:r w:rsidR="008E59BB">
        <w:t xml:space="preserve"> – Indigenous </w:t>
      </w:r>
      <w:r w:rsidR="00512285">
        <w:t>Business</w:t>
      </w:r>
      <w:r w:rsidR="008E59BB">
        <w:t xml:space="preserve"> Major – Post Diploma </w:t>
      </w:r>
    </w:p>
    <w:p w:rsidR="008E59BB" w:rsidP="008E59BB" w:rsidRDefault="008E59BB" w14:paraId="6E81A3D3" w14:textId="77777777">
      <w:pPr>
        <w:pStyle w:val="Heading2"/>
        <w:ind w:left="-142"/>
      </w:pPr>
      <w:r>
        <w:t>Four</w:t>
      </w:r>
      <w:r w:rsidRPr="00360779" w:rsidR="008E7CA7">
        <w:t xml:space="preserve"> Year (</w:t>
      </w:r>
      <w:r>
        <w:t>12</w:t>
      </w:r>
      <w:r w:rsidRPr="00360779" w:rsidR="008E7CA7">
        <w:t>0 credits)</w:t>
      </w:r>
    </w:p>
    <w:p w:rsidR="008E59BB" w:rsidP="008E59BB" w:rsidRDefault="008E59BB" w14:paraId="7E76C55E" w14:textId="77777777">
      <w:pPr>
        <w:pStyle w:val="Heading2"/>
        <w:ind w:left="-142"/>
      </w:pPr>
      <w:r>
        <w:rPr>
          <w:rFonts w:ascii="Verdana" w:hAnsi="Verdana" w:cs="Verdana"/>
          <w:b/>
          <w:color w:val="000000"/>
          <w:sz w:val="17"/>
          <w:szCs w:val="17"/>
        </w:rPr>
        <w:t>For 45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</w:t>
      </w:r>
      <w:proofErr w:type="gramStart"/>
      <w:r>
        <w:rPr>
          <w:rFonts w:ascii="Verdana" w:hAnsi="Verdana" w:cs="Verdana"/>
          <w:color w:val="000000"/>
          <w:sz w:val="17"/>
          <w:szCs w:val="17"/>
        </w:rPr>
        <w:t>2 year</w:t>
      </w:r>
      <w:proofErr w:type="gramEnd"/>
      <w:r>
        <w:rPr>
          <w:rFonts w:ascii="Verdana" w:hAnsi="Verdana" w:cs="Verdana"/>
          <w:color w:val="000000"/>
          <w:sz w:val="17"/>
          <w:szCs w:val="17"/>
        </w:rPr>
        <w:t xml:space="preserve"> ONTARIO Business Diplomas</w:t>
      </w:r>
    </w:p>
    <w:p w:rsidRPr="008E59BB" w:rsidR="008E59BB" w:rsidP="008E59BB" w:rsidRDefault="008E59BB" w14:paraId="2D7EAF25" w14:textId="77777777"/>
    <w:p w:rsidRPr="000A4EF8" w:rsidR="006B5C70" w:rsidP="000A4EF8" w:rsidRDefault="006B5C70" w14:paraId="7011EBFD" w14:textId="69FC38BA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0E5980">
        <w:rPr>
          <w:b/>
          <w:color w:val="FF8000"/>
          <w:sz w:val="16"/>
          <w:szCs w:val="16"/>
        </w:rPr>
        <w:t>2</w:t>
      </w:r>
      <w:r w:rsidR="00590A79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0E6D1B">
        <w:rPr>
          <w:b/>
          <w:color w:val="FF8000"/>
          <w:sz w:val="16"/>
          <w:szCs w:val="16"/>
        </w:rPr>
        <w:t>2</w:t>
      </w:r>
      <w:r w:rsidR="00590A79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w:history="1" r:id="rId7">
        <w:r w:rsidRPr="008E59BB">
          <w:rPr>
            <w:rStyle w:val="Hyperlink"/>
            <w:rFonts w:cs="Arial"/>
            <w:b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Pr="000E5980" w:rsidR="000E5980">
        <w:rPr>
          <w:b/>
          <w:color w:val="17365D"/>
          <w:sz w:val="16"/>
          <w:szCs w:val="16"/>
        </w:rPr>
        <w:t>September</w:t>
      </w:r>
      <w:r w:rsidRPr="000E5980" w:rsidR="00221AF3">
        <w:rPr>
          <w:b/>
          <w:color w:val="17365D"/>
          <w:sz w:val="16"/>
          <w:szCs w:val="16"/>
        </w:rPr>
        <w:t xml:space="preserve"> </w:t>
      </w:r>
      <w:r w:rsidRPr="00221AF3" w:rsidR="00221AF3">
        <w:rPr>
          <w:b/>
          <w:color w:val="17365D"/>
          <w:sz w:val="16"/>
          <w:szCs w:val="16"/>
        </w:rPr>
        <w:t>1, 20</w:t>
      </w:r>
      <w:r w:rsidR="00331831">
        <w:rPr>
          <w:b/>
          <w:color w:val="17365D"/>
          <w:sz w:val="16"/>
          <w:szCs w:val="16"/>
        </w:rPr>
        <w:t>2</w:t>
      </w:r>
      <w:r w:rsidR="00590A79">
        <w:rPr>
          <w:b/>
          <w:color w:val="17365D"/>
          <w:sz w:val="16"/>
          <w:szCs w:val="16"/>
        </w:rPr>
        <w:t>3</w:t>
      </w:r>
    </w:p>
    <w:p w:rsidRPr="00360779" w:rsidR="00A04A06" w:rsidP="64776DCA" w:rsidRDefault="00320C7D" w14:paraId="7A974909" w14:textId="681A517F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rPr/>
        <w:t xml:space="preserve">This program plan will </w:t>
      </w:r>
      <w:r w:rsidRPr="00127279" w:rsidR="006B5C70">
        <w:rPr/>
        <w:t>assist</w:t>
      </w:r>
      <w:r w:rsidRPr="00127279" w:rsidR="006B5C70">
        <w:rPr/>
        <w:t xml:space="preserve">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6B5C70">
        <w:rPr/>
        <w:t xml:space="preserve">Please contact </w:t>
      </w:r>
      <w:hyperlink r:id="R49af22be721b40b4">
        <w:r w:rsidRPr="64776DCA" w:rsidR="00F614A7">
          <w:rPr>
            <w:rStyle w:val="Hyperlink"/>
          </w:rPr>
          <w:t xml:space="preserve">Faculty of Business </w:t>
        </w:r>
        <w:r w:rsidRPr="64776DCA" w:rsidR="006B5C70">
          <w:rPr>
            <w:rStyle w:val="Hyperlink"/>
          </w:rPr>
          <w:t>Advising Services</w:t>
        </w:r>
      </w:hyperlink>
      <w:r w:rsidRPr="00127279" w:rsidR="006B5C70">
        <w:rPr/>
        <w:t xml:space="preserve"> for program planning </w:t>
      </w:r>
      <w:r w:rsidRPr="00127279" w:rsidR="006B5C70">
        <w:rPr/>
        <w:t xml:space="preserve">assistance</w:t>
      </w:r>
      <w:r w:rsidRPr="00127279" w:rsidR="006B5C70">
        <w:rPr/>
        <w:t xml:space="preserve">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646AB49D" w14:textId="77777777">
        <w:tc>
          <w:tcPr>
            <w:tcW w:w="4428" w:type="dxa"/>
            <w:shd w:val="clear" w:color="auto" w:fill="auto"/>
          </w:tcPr>
          <w:p w:rsidRPr="00360779" w:rsidR="003157DD" w:rsidP="001E4C32" w:rsidRDefault="00B31834" w14:paraId="18D9CF7D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Pr="00360779" w:rsidR="006F5091">
              <w:t>PREPA</w:t>
            </w:r>
            <w:r w:rsidR="00351BFE">
              <w:t>RA</w:t>
            </w:r>
            <w:r w:rsidRPr="00360779" w:rsidR="006F5091">
              <w:t>TORY</w:t>
            </w:r>
            <w:r w:rsidRPr="00360779" w:rsidR="00D410C6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Pr="00360779" w:rsidR="003157DD" w:rsidP="001E4C32" w:rsidRDefault="0086254B" w14:paraId="76F9B391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6C9FDD73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2"/>
        <w:gridCol w:w="919"/>
        <w:gridCol w:w="1872"/>
        <w:gridCol w:w="1399"/>
        <w:gridCol w:w="1123"/>
        <w:gridCol w:w="3003"/>
      </w:tblGrid>
      <w:tr w:rsidRPr="00715747" w:rsidR="008E59BB" w:rsidTr="64776DCA" w14:paraId="1DAE8860" w14:textId="77777777">
        <w:tc>
          <w:tcPr>
            <w:tcW w:w="73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715747" w:rsidR="008E59BB" w:rsidP="00715747" w:rsidRDefault="008E59BB" w14:paraId="4BFF6CA1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715747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91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715747" w:rsidR="008E59BB" w:rsidP="00715747" w:rsidRDefault="008E59BB" w14:paraId="20F72D0A" w14:textId="77777777">
            <w:pPr>
              <w:pStyle w:val="Credits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szCs w:val="22"/>
              </w:rPr>
              <w:t>TOTAL CREDIT</w:t>
            </w:r>
            <w:r w:rsidR="000B65C9">
              <w:rPr>
                <w:rFonts w:eastAsia="Times New Roman"/>
                <w:szCs w:val="22"/>
              </w:rPr>
              <w:t>S</w:t>
            </w:r>
          </w:p>
        </w:tc>
        <w:tc>
          <w:tcPr>
            <w:tcW w:w="187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715747" w:rsidR="008E59BB" w:rsidP="00715747" w:rsidRDefault="008E59BB" w14:paraId="45879639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715747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139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715747" w:rsidR="008E59BB" w:rsidP="00715747" w:rsidRDefault="008E59BB" w14:paraId="7D9AEE62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715747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12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715747" w:rsidR="008E59BB" w:rsidP="00715747" w:rsidRDefault="008E59BB" w14:paraId="3BB81219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715747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30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715747" w:rsidR="008E59BB" w:rsidP="00715747" w:rsidRDefault="008E59BB" w14:paraId="1F9B2386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715747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Pr="00715747" w:rsidR="00221AF3" w:rsidTr="64776DCA" w14:paraId="30C3952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4BB2834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1A63CBD6" w14:textId="77777777">
            <w:pPr>
              <w:pStyle w:val="Credits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221AF3" w:rsidP="00221AF3" w:rsidRDefault="00221AF3" w14:paraId="018F8053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9">
              <w:r w:rsidRPr="000E5980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793AB0B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5B9B328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6BEE51C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Pr="00715747" w:rsidR="00221AF3" w:rsidTr="64776DCA" w14:paraId="001CB5E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5A3F02E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3E5FB8DA" w14:textId="77777777">
            <w:pPr>
              <w:pStyle w:val="Credits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221AF3" w:rsidP="00221AF3" w:rsidRDefault="00221AF3" w14:paraId="794367F8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10">
              <w:r w:rsidRPr="000E5980">
                <w:rPr>
                  <w:rFonts w:eastAsia="Times New Roman"/>
                  <w:color w:val="1F497D"/>
                  <w:szCs w:val="22"/>
                </w:rPr>
                <w:t>ADMN417</w:t>
              </w:r>
            </w:hyperlink>
            <w:r w:rsidRPr="000E5980">
              <w:rPr>
                <w:rFonts w:eastAsia="Times New Roman"/>
                <w:color w:val="1F497D"/>
                <w:szCs w:val="22"/>
              </w:rPr>
              <w:t xml:space="preserve"> or </w:t>
            </w:r>
            <w:hyperlink w:history="1" r:id="rId11"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ECON401</w:t>
              </w:r>
            </w:hyperlink>
            <w:r>
              <w:rPr>
                <w:rFonts w:eastAsia="Times New Roman"/>
                <w:color w:val="1F497D"/>
                <w:szCs w:val="22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29F8A11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4247A1F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511DD26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Pr="00715747" w:rsidR="00221AF3" w:rsidTr="64776DCA" w14:paraId="0C27683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687BDAA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728104AD" w14:textId="77777777">
            <w:pPr>
              <w:pStyle w:val="Credits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221AF3" w:rsidP="00221AF3" w:rsidRDefault="00221AF3" w14:paraId="5A9D434D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12">
              <w:r w:rsidRPr="000E5980">
                <w:rPr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5E2BD4E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5292E23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67FDBC2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Pr="00715747" w:rsidR="00221AF3" w:rsidTr="64776DCA" w14:paraId="20CECDD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5ED646E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5D6B9B02" w14:textId="77777777">
            <w:pPr>
              <w:pStyle w:val="Credits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E5980" w:rsidR="00221AF3" w:rsidP="00221AF3" w:rsidRDefault="00221AF3" w14:paraId="04267C50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w:history="1" r:id="rId13">
              <w:r w:rsidRPr="000E598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Pr="000E5980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w:history="1" r:id="rId14">
              <w:r w:rsidRPr="000E598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0E598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:rsidRPr="00EF56D2" w:rsidR="00221AF3" w:rsidP="00221AF3" w:rsidRDefault="00221AF3" w14:paraId="537BC1B5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0E5980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w:history="1" r:id="rId15">
              <w:r w:rsidRPr="000E598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4DC322E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521E01A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64776DCA" w:rsidRDefault="00221AF3" w14:paraId="64335849" w14:textId="77777777" w14:noSpellErr="1">
            <w:pPr>
              <w:pStyle w:val="TableText"/>
              <w:rPr>
                <w:rFonts w:eastAsia="Times New Roman"/>
              </w:rPr>
            </w:pPr>
            <w:r w:rsidR="00221AF3"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fa953bff5bb34a52">
              <w:r w:rsidRPr="64776DCA" w:rsidR="00221AF3">
                <w:rPr>
                  <w:rStyle w:val="Hyperlink"/>
                  <w:sz w:val="17"/>
                  <w:szCs w:val="17"/>
                </w:rPr>
                <w:t>FNCE370</w:t>
              </w:r>
            </w:hyperlink>
            <w:r w:rsidR="00221AF3">
              <w:rPr>
                <w:position w:val="-2"/>
                <w:sz w:val="17"/>
                <w:szCs w:val="17"/>
              </w:rPr>
              <w:t>.</w:t>
            </w:r>
            <w:r w:rsidRPr="001E2C37" w:rsidR="00221AF3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 w:rsidR="00221AF3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 w:rsidR="00221AF3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64776DCA" w:rsidR="00221AF3">
              <w:rPr>
                <w:rFonts w:eastAsia="Times New Roman"/>
              </w:rPr>
              <w:t> </w:t>
            </w:r>
            <w:r w:rsidRPr="000C2AD1" w:rsidR="00221AF3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C821FF" w:rsidR="00221AF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715747" w:rsidR="00221AF3" w:rsidTr="64776DCA" w14:paraId="10D1964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38BAE14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74625C60" w14:textId="77777777">
            <w:pPr>
              <w:pStyle w:val="Credits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221AF3" w:rsidP="00221AF3" w:rsidRDefault="00221AF3" w14:paraId="7C7ED66B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6">
              <w:r w:rsidRPr="000E5980">
                <w:rPr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28F4B75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4F2A50C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256AE4A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Pr="00715747" w:rsidR="00221AF3" w:rsidTr="64776DCA" w14:paraId="344B2DB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221AF3" w:rsidP="00221AF3" w:rsidRDefault="00221AF3" w14:paraId="537F1EEC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221AF3" w:rsidP="00221AF3" w:rsidRDefault="00221AF3" w14:paraId="4ED22A9C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221AF3" w:rsidP="000E6D1B" w:rsidRDefault="00221AF3" w14:paraId="6FB98B92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7">
              <w:r w:rsidRPr="000E5980">
                <w:rPr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Pr="000E598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221AF3" w:rsidP="00221AF3" w:rsidRDefault="00221AF3" w14:paraId="3C2C454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096A2AD5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48F9DAC9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715747" w:rsidR="00221AF3" w:rsidTr="64776DCA" w14:paraId="24A8408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221AF3" w:rsidP="00221AF3" w:rsidRDefault="00221AF3" w14:paraId="432546AE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221AF3" w:rsidP="00221AF3" w:rsidRDefault="00221AF3" w14:paraId="08155775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E5980" w:rsidR="00221AF3" w:rsidP="00221AF3" w:rsidRDefault="00221AF3" w14:paraId="35C8D99A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8">
              <w:r w:rsidRPr="000E5980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221AF3" w:rsidP="00221AF3" w:rsidRDefault="00221AF3" w14:paraId="7550C853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3722211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335D7D9A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715747" w:rsidR="00221AF3" w:rsidTr="64776DCA" w14:paraId="4ED7B4B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221AF3" w:rsidP="00221AF3" w:rsidRDefault="00221AF3" w14:paraId="65C07519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221AF3" w:rsidP="00221AF3" w:rsidRDefault="00221AF3" w14:paraId="23593C2A" w14:textId="77777777">
            <w:pPr>
              <w:pStyle w:val="Credits"/>
              <w:rPr>
                <w:rFonts w:eastAsia="Times New Roman"/>
                <w:szCs w:val="22"/>
              </w:rPr>
            </w:pPr>
            <w:r w:rsidRPr="00C821FF">
              <w:rPr>
                <w:rFonts w:eastAsia="Times New Roman"/>
                <w:position w:val="-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221AF3" w:rsidP="00221AF3" w:rsidRDefault="00221AF3" w14:paraId="3165E94E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9">
              <w:r w:rsidRPr="000E5980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131E1D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20">
              <w:r w:rsidRPr="00131E1D">
                <w:rPr>
                  <w:color w:val="1F497D"/>
                  <w:position w:val="-2"/>
                  <w:sz w:val="17"/>
                  <w:szCs w:val="17"/>
                  <w:u w:val="single"/>
                </w:rPr>
                <w:t>MGSC369</w:t>
              </w:r>
            </w:hyperlink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221AF3" w:rsidP="00221AF3" w:rsidRDefault="00221AF3" w14:paraId="2DB42B3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73EA49D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A91298" w:rsidR="00221AF3" w:rsidP="00221AF3" w:rsidRDefault="00221AF3" w14:paraId="7E20E3F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A9129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Pr="00715747" w:rsidR="00221AF3" w:rsidTr="64776DCA" w14:paraId="644FF90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221AF3" w:rsidP="00221AF3" w:rsidRDefault="00221AF3" w14:paraId="443D56F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J</w:t>
            </w:r>
            <w:r w:rsidR="001162B9">
              <w:rPr>
                <w:rFonts w:eastAsia="Times New Roman"/>
                <w:position w:val="-2"/>
                <w:szCs w:val="22"/>
              </w:rPr>
              <w:t>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221AF3" w:rsidP="00221AF3" w:rsidRDefault="00221AF3" w14:paraId="003DB380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02CD7" w:rsidR="00502CD7" w:rsidP="00221AF3" w:rsidRDefault="00221AF3" w14:paraId="5A1BD558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21">
              <w:r w:rsidR="00502CD7">
                <w:rPr>
                  <w:color w:val="1F497D"/>
                  <w:position w:val="-2"/>
                  <w:sz w:val="17"/>
                  <w:szCs w:val="17"/>
                </w:rPr>
                <w:t>INBU201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221AF3" w:rsidP="00221AF3" w:rsidRDefault="00221AF3" w14:paraId="78D4726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221AF3" w:rsidP="00221AF3" w:rsidRDefault="00221AF3" w14:paraId="0934BA3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221AF3" w:rsidP="00221AF3" w:rsidRDefault="00221AF3" w14:paraId="46D7EA9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Should be taken before other major required courses</w:t>
            </w:r>
          </w:p>
        </w:tc>
      </w:tr>
      <w:tr w:rsidRPr="00715747" w:rsidR="00502CD7" w:rsidTr="64776DCA" w14:paraId="68D245A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6B1053C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6C6B173D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C6000" w:rsidR="00502CD7" w:rsidP="00502CD7" w:rsidRDefault="003F4F3F" w14:paraId="63677B77" w14:textId="77777777">
            <w:pPr>
              <w:pStyle w:val="TableText"/>
              <w:rPr>
                <w:rFonts w:eastAsia="Times New Roman"/>
                <w:color w:val="1F4E79"/>
                <w:szCs w:val="22"/>
                <w:u w:val="single"/>
              </w:rPr>
            </w:pPr>
            <w:hyperlink w:history="1" r:id="rId22">
              <w:r w:rsidRPr="003F4F3F" w:rsidR="00502CD7">
                <w:rPr>
                  <w:rStyle w:val="Hyperlink"/>
                  <w:rFonts w:cs="Arial"/>
                  <w:szCs w:val="20"/>
                </w:rPr>
                <w:t>INBU250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13F86B4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3C37937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3B207FC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Pr="00715747" w:rsidR="00502CD7" w:rsidTr="64776DCA" w14:paraId="7ACA274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65C66A5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07EA4335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C6000" w:rsidR="00502CD7" w:rsidP="00502CD7" w:rsidRDefault="003F4F3F" w14:paraId="4120F330" w14:textId="77777777">
            <w:pPr>
              <w:pStyle w:val="TableText"/>
              <w:rPr>
                <w:rFonts w:eastAsia="Times New Roman"/>
                <w:color w:val="1F4E79"/>
                <w:szCs w:val="22"/>
                <w:u w:val="single"/>
              </w:rPr>
            </w:pPr>
            <w:hyperlink w:history="1" r:id="rId23">
              <w:r w:rsidRPr="003F4F3F" w:rsidR="00502CD7">
                <w:rPr>
                  <w:rStyle w:val="Hyperlink"/>
                  <w:rFonts w:cs="Arial"/>
                  <w:szCs w:val="20"/>
                </w:rPr>
                <w:t>INBU330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281E555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2EBD1A2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27A1872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Pr="00715747" w:rsidR="00502CD7" w:rsidTr="64776DCA" w14:paraId="7B8DB03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385289C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517CFBE6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C6000" w:rsidR="00502CD7" w:rsidP="00502CD7" w:rsidRDefault="003F4F3F" w14:paraId="42D88783" w14:textId="77777777">
            <w:pPr>
              <w:pStyle w:val="TableText"/>
              <w:rPr>
                <w:rFonts w:eastAsia="Times New Roman"/>
                <w:color w:val="1F4E79"/>
                <w:szCs w:val="22"/>
                <w:u w:val="single"/>
              </w:rPr>
            </w:pPr>
            <w:hyperlink w:history="1" r:id="rId24">
              <w:r w:rsidRPr="003F4F3F" w:rsidR="00502CD7">
                <w:rPr>
                  <w:rStyle w:val="Hyperlink"/>
                  <w:rFonts w:cs="Arial"/>
                  <w:szCs w:val="20"/>
                </w:rPr>
                <w:t>INBU350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07D3881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591838C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114768D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Pr="00715747" w:rsidR="00502CD7" w:rsidTr="64776DCA" w14:paraId="752580C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05ADD2A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7875F0DB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C6000" w:rsidR="00502CD7" w:rsidP="00502CD7" w:rsidRDefault="003F4F3F" w14:paraId="5FA5EC41" w14:textId="77777777">
            <w:pPr>
              <w:pStyle w:val="TableText"/>
              <w:rPr>
                <w:rFonts w:eastAsia="Times New Roman"/>
                <w:color w:val="1F4E79"/>
                <w:szCs w:val="22"/>
                <w:u w:val="single"/>
              </w:rPr>
            </w:pPr>
            <w:hyperlink w:history="1" r:id="rId25">
              <w:r w:rsidRPr="003F4F3F" w:rsidR="00502CD7">
                <w:rPr>
                  <w:rStyle w:val="Hyperlink"/>
                  <w:rFonts w:cs="Arial"/>
                  <w:szCs w:val="20"/>
                </w:rPr>
                <w:t>INBU386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7B656CA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7D052F5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4AF6B25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Pr="00715747" w:rsidR="00502CD7" w:rsidTr="64776DCA" w14:paraId="0E8ADBB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3ACB7C0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2B624268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C6000" w:rsidR="00502CD7" w:rsidP="00502CD7" w:rsidRDefault="003F4F3F" w14:paraId="739A6127" w14:textId="77777777">
            <w:pPr>
              <w:pStyle w:val="TableText"/>
              <w:rPr>
                <w:rFonts w:eastAsia="Times New Roman"/>
                <w:color w:val="1F4E79"/>
                <w:szCs w:val="22"/>
                <w:u w:val="single"/>
              </w:rPr>
            </w:pPr>
            <w:hyperlink w:history="1" r:id="rId26">
              <w:r w:rsidRPr="003F4F3F" w:rsidR="00502CD7">
                <w:rPr>
                  <w:rStyle w:val="Hyperlink"/>
                  <w:rFonts w:cs="Arial"/>
                  <w:szCs w:val="20"/>
                </w:rPr>
                <w:t>INBU461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048DF90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5598202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4815FCA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Pr="00715747" w:rsidR="00502CD7" w:rsidTr="64776DCA" w14:paraId="6DE1C2F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001B48F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31CB8EB0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C6000" w:rsidR="00502CD7" w:rsidP="00502CD7" w:rsidRDefault="003F4F3F" w14:paraId="692DD70B" w14:textId="77777777">
            <w:pPr>
              <w:pStyle w:val="TableText"/>
              <w:rPr>
                <w:rFonts w:eastAsia="Times New Roman"/>
                <w:color w:val="1F4E79"/>
                <w:szCs w:val="22"/>
                <w:u w:val="single"/>
              </w:rPr>
            </w:pPr>
            <w:hyperlink w:history="1" r:id="rId27">
              <w:r w:rsidRPr="003F4F3F" w:rsidR="00502CD7">
                <w:rPr>
                  <w:rStyle w:val="Hyperlink"/>
                  <w:rFonts w:cs="Arial"/>
                  <w:szCs w:val="20"/>
                </w:rPr>
                <w:t>INBU462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1E9FB8C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7081A1A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3824912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Pr="00715747" w:rsidR="00502CD7" w:rsidTr="64776DCA" w14:paraId="606DAE1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090134E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0E566998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C6000" w:rsidR="00502CD7" w:rsidP="00502CD7" w:rsidRDefault="003F4F3F" w14:paraId="241D9522" w14:textId="77777777">
            <w:pPr>
              <w:pStyle w:val="TableText"/>
              <w:rPr>
                <w:rFonts w:eastAsia="Times New Roman"/>
                <w:color w:val="1F4E79"/>
                <w:szCs w:val="22"/>
                <w:u w:val="single"/>
              </w:rPr>
            </w:pPr>
            <w:hyperlink w:history="1" r:id="rId28">
              <w:r w:rsidRPr="003F4F3F" w:rsidR="00502CD7">
                <w:rPr>
                  <w:rStyle w:val="Hyperlink"/>
                  <w:rFonts w:cs="Arial"/>
                  <w:szCs w:val="20"/>
                </w:rPr>
                <w:t>INBU490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1DEEF39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7303070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56323D7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Pr="00715747" w:rsidR="00502CD7" w:rsidTr="64776DCA" w14:paraId="19B30B2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6ABB8ADB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37CAD4BE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E5980" w:rsidR="00502CD7" w:rsidP="00502CD7" w:rsidRDefault="00502CD7" w14:paraId="7B50470D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2877B3" w14:paraId="51C2A93E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33E3A28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3EDF5B01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9">
              <w:r w:rsidRPr="00715747">
                <w:rPr>
                  <w:rFonts w:eastAsia="Times New Roman"/>
                  <w:position w:val="-2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Pr="00715747" w:rsidR="00502CD7" w:rsidTr="64776DCA" w14:paraId="522AE61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04BFD68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4E968A9B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00503CA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2134363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6B111B3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0A4D4A5F" w14:textId="7777777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w:history="1" r:id="rId30">
              <w:r w:rsidRPr="00715747">
                <w:rPr>
                  <w:rFonts w:eastAsia="Times New Roman"/>
                  <w:position w:val="-2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Pr="00715747" w:rsidR="00502CD7" w:rsidTr="64776DCA" w14:paraId="6629818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52C905E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04F51038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487BF3E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5648002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233A332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0AC9435A" w14:textId="7777777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w:history="1" r:id="rId31">
              <w:r w:rsidRPr="00715747">
                <w:rPr>
                  <w:rFonts w:eastAsia="Times New Roman"/>
                  <w:position w:val="-2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Pr="00715747" w:rsidR="00502CD7" w:rsidTr="64776DCA" w14:paraId="30772EC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615BDE5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1C6E24A0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487FC04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67FF44F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4704CEC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1E7CAFF6" w14:textId="7777777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w:history="1" r:id="rId32">
              <w:r w:rsidRPr="00715747">
                <w:rPr>
                  <w:rFonts w:eastAsia="Times New Roman"/>
                  <w:position w:val="-2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Pr="00715747" w:rsidR="00502CD7" w:rsidTr="64776DCA" w14:paraId="6AB664E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674A944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33268D81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690F6C6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0FBF4DE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391CEC5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25A29EE4" w14:textId="7777777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w:history="1" r:id="rId33">
              <w:r w:rsidRPr="00715747">
                <w:rPr>
                  <w:rFonts w:eastAsia="Times New Roman"/>
                  <w:position w:val="-2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Pr="00715747" w:rsidR="00502CD7" w:rsidTr="64776DCA" w14:paraId="0A9AAF5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72499DC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0D35B28F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600FC95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58AB69E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430A298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77E7970C" w14:textId="7777777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w:history="1" r:id="rId34">
              <w:r w:rsidRPr="00715747">
                <w:rPr>
                  <w:rFonts w:eastAsia="Times New Roman"/>
                  <w:position w:val="-2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Pr="00715747" w:rsidR="00502CD7" w:rsidTr="64776DCA" w14:paraId="429FA51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6B46039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7805516F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7F12008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70AB99A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02328EB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6898A285" w14:textId="7777777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w:history="1" r:id="rId35">
              <w:r w:rsidRPr="00715747">
                <w:rPr>
                  <w:rFonts w:eastAsia="Times New Roman"/>
                  <w:position w:val="-2"/>
                  <w:szCs w:val="22"/>
                  <w:u w:val="single"/>
                </w:rPr>
                <w:t>Non Business &amp; Administrative Studies</w:t>
              </w:r>
            </w:hyperlink>
          </w:p>
        </w:tc>
      </w:tr>
      <w:tr w:rsidRPr="00715747" w:rsidR="00502CD7" w:rsidTr="64776DCA" w14:paraId="5399414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018CDC2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13E70051" w14:textId="77777777">
            <w:pPr>
              <w:pStyle w:val="Credits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E5980" w:rsidR="00502CD7" w:rsidP="00502CD7" w:rsidRDefault="00502CD7" w14:paraId="2003DABA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6">
              <w:r w:rsidRPr="000E598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4EEAD27F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219A27D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31F65EA2" w14:textId="7777777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 xml:space="preserve">Capstone I </w:t>
            </w:r>
          </w:p>
        </w:tc>
      </w:tr>
      <w:tr w:rsidRPr="00715747" w:rsidR="00502CD7" w:rsidTr="64776DCA" w14:paraId="1770B64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396ACF4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519EF2B8" w14:textId="77777777">
            <w:pPr>
              <w:pStyle w:val="Credits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E5980" w:rsidR="00502CD7" w:rsidP="00502CD7" w:rsidRDefault="00502CD7" w14:paraId="59D25675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7">
              <w:r w:rsidRPr="000E5980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754BA9A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72B7919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502CD7" w:rsidP="00502CD7" w:rsidRDefault="00502CD7" w14:paraId="0759B49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:rsidR="008E59BB" w:rsidP="008E59BB" w:rsidRDefault="008E59BB" w14:paraId="5A0DA3F3" w14:textId="77777777"/>
    <w:p w:rsidR="008E59BB" w:rsidP="008E59BB" w:rsidRDefault="008E59BB" w14:paraId="5857792B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Pr="008E59BB" w:rsidR="00221AF3" w:rsidTr="00715747" w14:paraId="06A49C46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221AF3" w:rsidP="00331831" w:rsidRDefault="00221AF3" w14:paraId="2ED042EF" w14:textId="77777777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requires 12 credits at the 400-level</w:t>
            </w:r>
            <w:r w:rsidR="00331831">
              <w:rPr>
                <w:rFonts w:eastAsia="Times New Roman"/>
                <w:szCs w:val="22"/>
              </w:rPr>
              <w:t xml:space="preserve"> (including </w:t>
            </w:r>
            <w:hyperlink w:history="1" r:id="rId38">
              <w:r w:rsidRPr="00716A59" w:rsidR="000E6D1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331831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Pr="008E59BB" w:rsidR="008E59BB" w:rsidTr="00715747" w14:paraId="08B3049A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8E59BB" w:rsidP="00331831" w:rsidRDefault="008E59BB" w14:paraId="740BEDE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b/>
                <w:szCs w:val="22"/>
              </w:rPr>
              <w:t>Residency requirement.</w:t>
            </w:r>
            <w:r w:rsidRPr="00715747">
              <w:rPr>
                <w:rFonts w:eastAsia="Times New Roman"/>
                <w:szCs w:val="22"/>
              </w:rPr>
              <w:t xml:space="preserve"> A minimum of 30 credits must be obtained through Athabasca University in senior (300 or 400 level) courses, including </w:t>
            </w:r>
            <w:hyperlink w:history="1" r:id="rId39">
              <w:r w:rsidRPr="00716A59" w:rsidR="000E6D1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221AF3">
              <w:rPr>
                <w:color w:val="1F497D"/>
                <w:position w:val="-2"/>
                <w:sz w:val="17"/>
                <w:szCs w:val="17"/>
                <w:u w:val="single"/>
              </w:rPr>
              <w:t>.</w:t>
            </w:r>
          </w:p>
        </w:tc>
      </w:tr>
      <w:tr w:rsidRPr="008E59BB" w:rsidR="008E59BB" w:rsidTr="00715747" w14:paraId="3EE3CA08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747" w:rsidR="008E59BB" w:rsidP="008E59BB" w:rsidRDefault="008E59BB" w14:paraId="56C42C4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15747">
              <w:rPr>
                <w:rFonts w:eastAsia="Times New Roman"/>
                <w:b/>
                <w:szCs w:val="22"/>
              </w:rPr>
              <w:t>Note:</w:t>
            </w:r>
            <w:r w:rsidRPr="00715747">
              <w:rPr>
                <w:rFonts w:eastAsia="Times New Roman"/>
                <w:szCs w:val="22"/>
              </w:rPr>
              <w:t xml:space="preserve"> If you have completed a course that refers to Indigenous peoples' perspectives with learning outcomes </w:t>
            </w:r>
            <w:proofErr w:type="gramStart"/>
            <w:r w:rsidRPr="00715747">
              <w:rPr>
                <w:rFonts w:eastAsia="Times New Roman"/>
                <w:szCs w:val="22"/>
              </w:rPr>
              <w:t>similar to</w:t>
            </w:r>
            <w:proofErr w:type="gramEnd"/>
            <w:r w:rsidRPr="00715747">
              <w:rPr>
                <w:rFonts w:eastAsia="Times New Roman"/>
                <w:szCs w:val="22"/>
              </w:rPr>
              <w:t xml:space="preserve"> the learning outcomes of an Athabasca University course, you are encouraged to apply for transfer credit.</w:t>
            </w:r>
          </w:p>
        </w:tc>
      </w:tr>
    </w:tbl>
    <w:p w:rsidRPr="00C515FE" w:rsidR="006938D2" w:rsidP="00CF45E8" w:rsidRDefault="006938D2" w14:paraId="43CA62C2" w14:textId="77777777">
      <w:pPr>
        <w:ind w:left="-142"/>
        <w:rPr>
          <w:rFonts w:cs="Arial"/>
          <w:szCs w:val="20"/>
        </w:rPr>
      </w:pPr>
    </w:p>
    <w:sectPr w:rsidRPr="00C515FE" w:rsidR="006938D2" w:rsidSect="00FA72AF">
      <w:headerReference w:type="even" r:id="rId40"/>
      <w:headerReference w:type="default" r:id="rId41"/>
      <w:footerReference w:type="even" r:id="rId42"/>
      <w:footerReference w:type="default" r:id="rId43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0008" w:rsidP="007204D7" w:rsidRDefault="00930008" w14:paraId="1486C231" w14:textId="77777777">
      <w:r>
        <w:separator/>
      </w:r>
    </w:p>
  </w:endnote>
  <w:endnote w:type="continuationSeparator" w:id="0">
    <w:p w:rsidR="00930008" w:rsidP="007204D7" w:rsidRDefault="00930008" w14:paraId="42F2F3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50E4C6CD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127279" w:rsidP="00FA72AF" w:rsidRDefault="001814B5" w14:paraId="1691414A" w14:textId="77777777">
    <w:pPr>
      <w:pStyle w:val="Footer"/>
      <w:jc w:val="right"/>
    </w:pPr>
    <w:r>
      <w:rPr>
        <w:noProof/>
      </w:rPr>
      <w:pict w14:anchorId="47162EBB">
        <v:shapetype id="_x0000_t202" coordsize="21600,21600" o:spt="202" path="m,l,21600r21600,l21600,xe">
          <v:stroke joinstyle="miter"/>
          <v:path gradientshapeok="t" o:connecttype="rect"/>
        </v:shapetype>
        <v:shape id="Text Box 4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">
          <v:textbox>
            <w:txbxContent>
              <w:p w:rsidR="00127279" w:rsidP="00FA72AF" w:rsidRDefault="00127279" w14:paraId="5E4312CA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390B93A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9A7638">
      <w:rPr>
        <w:noProof/>
      </w:rPr>
      <w:pict w14:anchorId="765FE39B">
        <v:shape id="Picture 2" style="width:439.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0008" w:rsidP="007204D7" w:rsidRDefault="00930008" w14:paraId="5804EFFB" w14:textId="77777777">
      <w:r>
        <w:separator/>
      </w:r>
    </w:p>
  </w:footnote>
  <w:footnote w:type="continuationSeparator" w:id="0">
    <w:p w:rsidR="00930008" w:rsidP="007204D7" w:rsidRDefault="00930008" w14:paraId="0C0EFF9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6F6DDB3D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6480A61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127279" w:rsidP="00127279" w:rsidRDefault="001814B5" w14:paraId="280692FD" w14:textId="3A97BAA7">
    <w:pPr>
      <w:pStyle w:val="PageHeader"/>
    </w:pPr>
    <w:r>
      <w:pict w14:anchorId="4FDC922B">
        <v:shapetype id="_x0000_t202" coordsize="21600,21600" o:spt="202" path="m,l,21600r21600,l21600,xe">
          <v:stroke joinstyle="miter"/>
          <v:path gradientshapeok="t" o:connecttype="rect"/>
        </v:shapetype>
        <v:shape id="Text Box 1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">
          <v:textbox>
            <w:txbxContent>
              <w:p w:rsidR="00127279" w:rsidP="00FA72AF" w:rsidRDefault="00127279" w14:paraId="0C2D223A" w14:textId="77777777"/>
            </w:txbxContent>
          </v:textbox>
        </v:shape>
      </w:pict>
    </w:r>
    <w:r>
      <w:pict w14:anchorId="5BE04DD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Pr="00360779" w:rsidR="00127279">
      <w:t>Program Plan I 20</w:t>
    </w:r>
    <w:r w:rsidR="000E5980">
      <w:t>2</w:t>
    </w:r>
    <w:r w:rsidR="00590A79">
      <w:t>3</w:t>
    </w:r>
    <w:r w:rsidRPr="00360779" w:rsidR="00127279">
      <w:t xml:space="preserve"> / 20</w:t>
    </w:r>
    <w:r w:rsidR="000E6D1B">
      <w:t>2</w:t>
    </w:r>
    <w:r w:rsidR="00590A79">
      <w:t>4</w:t>
    </w:r>
  </w:p>
  <w:p w:rsidR="00127279" w:rsidRDefault="00127279" w14:paraId="1F41C44F" w14:textId="77777777">
    <w:pPr>
      <w:pStyle w:val="Header"/>
    </w:pPr>
  </w:p>
  <w:p w:rsidR="00127279" w:rsidP="00373A59" w:rsidRDefault="00127279" w14:paraId="3914E0B8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41A5D"/>
    <w:rsid w:val="000476B0"/>
    <w:rsid w:val="00070A76"/>
    <w:rsid w:val="00071530"/>
    <w:rsid w:val="0007503A"/>
    <w:rsid w:val="000A2223"/>
    <w:rsid w:val="000A2E9A"/>
    <w:rsid w:val="000A4D67"/>
    <w:rsid w:val="000A4EF8"/>
    <w:rsid w:val="000B65C9"/>
    <w:rsid w:val="000C6321"/>
    <w:rsid w:val="000E5980"/>
    <w:rsid w:val="000E6D1B"/>
    <w:rsid w:val="00105DD8"/>
    <w:rsid w:val="00110300"/>
    <w:rsid w:val="001162B9"/>
    <w:rsid w:val="00127279"/>
    <w:rsid w:val="001421A8"/>
    <w:rsid w:val="00163542"/>
    <w:rsid w:val="00163CEF"/>
    <w:rsid w:val="001814B5"/>
    <w:rsid w:val="0018384B"/>
    <w:rsid w:val="00195D68"/>
    <w:rsid w:val="001A1CC4"/>
    <w:rsid w:val="001C173F"/>
    <w:rsid w:val="001C3174"/>
    <w:rsid w:val="001C6000"/>
    <w:rsid w:val="001D4D0A"/>
    <w:rsid w:val="001E08BA"/>
    <w:rsid w:val="001E4C32"/>
    <w:rsid w:val="002019BF"/>
    <w:rsid w:val="002035D0"/>
    <w:rsid w:val="00221AF3"/>
    <w:rsid w:val="002844DE"/>
    <w:rsid w:val="002877B3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31831"/>
    <w:rsid w:val="00346F02"/>
    <w:rsid w:val="00351BFE"/>
    <w:rsid w:val="00354A60"/>
    <w:rsid w:val="0035596F"/>
    <w:rsid w:val="00356CC8"/>
    <w:rsid w:val="00360779"/>
    <w:rsid w:val="00365D00"/>
    <w:rsid w:val="003715CB"/>
    <w:rsid w:val="00373A59"/>
    <w:rsid w:val="00383FA6"/>
    <w:rsid w:val="003A75D6"/>
    <w:rsid w:val="003C2218"/>
    <w:rsid w:val="003F3A20"/>
    <w:rsid w:val="003F4F3F"/>
    <w:rsid w:val="00404180"/>
    <w:rsid w:val="00405889"/>
    <w:rsid w:val="00437B30"/>
    <w:rsid w:val="00487A76"/>
    <w:rsid w:val="004A2159"/>
    <w:rsid w:val="004D2FC3"/>
    <w:rsid w:val="004D47BF"/>
    <w:rsid w:val="004E0791"/>
    <w:rsid w:val="004F4FFB"/>
    <w:rsid w:val="00502CD7"/>
    <w:rsid w:val="00504860"/>
    <w:rsid w:val="00512285"/>
    <w:rsid w:val="00531544"/>
    <w:rsid w:val="00540D49"/>
    <w:rsid w:val="0054390F"/>
    <w:rsid w:val="00590A79"/>
    <w:rsid w:val="005D0E50"/>
    <w:rsid w:val="006053E1"/>
    <w:rsid w:val="00626D5F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15747"/>
    <w:rsid w:val="007204D7"/>
    <w:rsid w:val="00724F85"/>
    <w:rsid w:val="00727965"/>
    <w:rsid w:val="007339AD"/>
    <w:rsid w:val="007916C2"/>
    <w:rsid w:val="007A4506"/>
    <w:rsid w:val="007B2D6E"/>
    <w:rsid w:val="007C53E3"/>
    <w:rsid w:val="007C5F48"/>
    <w:rsid w:val="007D604D"/>
    <w:rsid w:val="008003E2"/>
    <w:rsid w:val="00812085"/>
    <w:rsid w:val="00814A73"/>
    <w:rsid w:val="00831A40"/>
    <w:rsid w:val="00841C88"/>
    <w:rsid w:val="0086254B"/>
    <w:rsid w:val="00883FF3"/>
    <w:rsid w:val="008B51A7"/>
    <w:rsid w:val="008C4FB5"/>
    <w:rsid w:val="008E197B"/>
    <w:rsid w:val="008E59BB"/>
    <w:rsid w:val="008E7CA7"/>
    <w:rsid w:val="008F1C4C"/>
    <w:rsid w:val="0090078A"/>
    <w:rsid w:val="00925439"/>
    <w:rsid w:val="00930008"/>
    <w:rsid w:val="00937F2B"/>
    <w:rsid w:val="009552D2"/>
    <w:rsid w:val="00991A17"/>
    <w:rsid w:val="009A08DD"/>
    <w:rsid w:val="009A2E73"/>
    <w:rsid w:val="009A321A"/>
    <w:rsid w:val="009A3DB2"/>
    <w:rsid w:val="009C2D7C"/>
    <w:rsid w:val="009D00A7"/>
    <w:rsid w:val="009D33CB"/>
    <w:rsid w:val="009F3018"/>
    <w:rsid w:val="00A037DA"/>
    <w:rsid w:val="00A04A06"/>
    <w:rsid w:val="00A207A5"/>
    <w:rsid w:val="00A3483C"/>
    <w:rsid w:val="00A43874"/>
    <w:rsid w:val="00A72D00"/>
    <w:rsid w:val="00A80FF4"/>
    <w:rsid w:val="00AA6012"/>
    <w:rsid w:val="00AA6BD4"/>
    <w:rsid w:val="00AA70F7"/>
    <w:rsid w:val="00AC4347"/>
    <w:rsid w:val="00AF3B24"/>
    <w:rsid w:val="00B05A8D"/>
    <w:rsid w:val="00B06EC8"/>
    <w:rsid w:val="00B31834"/>
    <w:rsid w:val="00B34499"/>
    <w:rsid w:val="00B36F6D"/>
    <w:rsid w:val="00B85140"/>
    <w:rsid w:val="00B904D7"/>
    <w:rsid w:val="00BA1EB9"/>
    <w:rsid w:val="00BB5399"/>
    <w:rsid w:val="00BD149D"/>
    <w:rsid w:val="00BE0E4C"/>
    <w:rsid w:val="00C24C8C"/>
    <w:rsid w:val="00C47869"/>
    <w:rsid w:val="00C515FE"/>
    <w:rsid w:val="00C51914"/>
    <w:rsid w:val="00C5507B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63BC3"/>
    <w:rsid w:val="00DA3C99"/>
    <w:rsid w:val="00DC6EC0"/>
    <w:rsid w:val="00DF67A9"/>
    <w:rsid w:val="00E06BF5"/>
    <w:rsid w:val="00E12C9B"/>
    <w:rsid w:val="00E16B8E"/>
    <w:rsid w:val="00E17E70"/>
    <w:rsid w:val="00E23B6A"/>
    <w:rsid w:val="00E257CD"/>
    <w:rsid w:val="00E30848"/>
    <w:rsid w:val="00E8576D"/>
    <w:rsid w:val="00EC0856"/>
    <w:rsid w:val="00EF25F7"/>
    <w:rsid w:val="00F043E5"/>
    <w:rsid w:val="00F121E3"/>
    <w:rsid w:val="00F260B1"/>
    <w:rsid w:val="00F33AE1"/>
    <w:rsid w:val="00F56BF4"/>
    <w:rsid w:val="00F56E36"/>
    <w:rsid w:val="00F614A7"/>
    <w:rsid w:val="00F8430A"/>
    <w:rsid w:val="00F86B9D"/>
    <w:rsid w:val="00FA72AF"/>
    <w:rsid w:val="00FC6FB6"/>
    <w:rsid w:val="49DFCD24"/>
    <w:rsid w:val="6477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64A6CC"/>
  <w14:defaultImageDpi w14:val="300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8E59BB"/>
    <w:rPr>
      <w:color w:val="800080"/>
      <w:u w:val="single"/>
    </w:rPr>
  </w:style>
  <w:style w:type="table" w:styleId="TableGridPHPDOCX" w:customStyle="1">
    <w:name w:val="Table Grid PHPDOCX"/>
    <w:basedOn w:val="TableNormal"/>
    <w:uiPriority w:val="59"/>
    <w:rsid w:val="008E59BB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uiPriority w:val="99"/>
    <w:semiHidden/>
    <w:unhideWhenUsed/>
    <w:rsid w:val="003F4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syllabi/fnce/fnce300.php" TargetMode="External" Id="rId13" /><Relationship Type="http://schemas.openxmlformats.org/officeDocument/2006/relationships/hyperlink" Target="https://www.athabascau.ca/syllabi/mgsc/mgsc312.php" TargetMode="External" Id="rId18" /><Relationship Type="http://schemas.openxmlformats.org/officeDocument/2006/relationships/hyperlink" Target="https://www.athabascau.ca/syllabi/inbu/inbu461.html" TargetMode="External" Id="rId26" /><Relationship Type="http://schemas.openxmlformats.org/officeDocument/2006/relationships/hyperlink" Target="https://www.athabascau.ca/syllabi/admn/admn405.php" TargetMode="External" Id="rId39" /><Relationship Type="http://schemas.openxmlformats.org/officeDocument/2006/relationships/hyperlink" Target="https://www.athabascau.ca/syllabi/inbu/inbu201.html" TargetMode="External" Id="rId21" /><Relationship Type="http://schemas.openxmlformats.org/officeDocument/2006/relationships/hyperlink" Target="https://www.athabascau.ca/course/index.html?/undergraduate/non-business-and-admin/all/" TargetMode="External" Id="rId34" /><Relationship Type="http://schemas.openxmlformats.org/officeDocument/2006/relationships/footer" Target="footer1.xml" Id="rId42" /><Relationship Type="http://schemas.openxmlformats.org/officeDocument/2006/relationships/customXml" Target="../customXml/item3.xml" Id="rId47" /><Relationship Type="http://schemas.openxmlformats.org/officeDocument/2006/relationships/hyperlink" Target="https://www.athabascau.ca/calendar/2023/undergraduate/program-regulations/degrees/bachelor-of-commerce-indigenous-business-major-post-diploma.html" TargetMode="External" Id="rId7" /><Relationship Type="http://schemas.openxmlformats.org/officeDocument/2006/relationships/styles" Target="styles.xml" Id="rId2" /><Relationship Type="http://schemas.openxmlformats.org/officeDocument/2006/relationships/hyperlink" Target="http://www.athabascau.ca/html/syllabi/orgb/orgb364.htm" TargetMode="External" Id="rId16" /><Relationship Type="http://schemas.openxmlformats.org/officeDocument/2006/relationships/hyperlink" Target="https://www.athabascau.ca/course/index.html?/undergraduate/non-business-and-admin/all/" TargetMode="External" Id="rId29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athabascau.ca/html/syllabi/econ/econ401.htm" TargetMode="External" Id="rId11" /><Relationship Type="http://schemas.openxmlformats.org/officeDocument/2006/relationships/hyperlink" Target="https://www.athabascau.ca/syllabi/inbu/inbu350.html" TargetMode="External" Id="rId24" /><Relationship Type="http://schemas.openxmlformats.org/officeDocument/2006/relationships/hyperlink" Target="https://www.athabascau.ca/course/index.html?/undergraduate/non-business-and-admin/all/" TargetMode="External" Id="rId32" /><Relationship Type="http://schemas.openxmlformats.org/officeDocument/2006/relationships/hyperlink" Target="https://www.athabascau.ca/syllabi/admn/admn405.php" TargetMode="External" Id="rId37" /><Relationship Type="http://schemas.openxmlformats.org/officeDocument/2006/relationships/header" Target="header1.xml" Id="rId40" /><Relationship Type="http://schemas.openxmlformats.org/officeDocument/2006/relationships/theme" Target="theme/theme1.xml" Id="rId45" /><Relationship Type="http://schemas.openxmlformats.org/officeDocument/2006/relationships/footnotes" Target="footnotes.xml" Id="rId5" /><Relationship Type="http://schemas.openxmlformats.org/officeDocument/2006/relationships/hyperlink" Target="http://www.athabascau.ca/html/syllabi/fnce/fnce370.htm" TargetMode="External" Id="rId15" /><Relationship Type="http://schemas.openxmlformats.org/officeDocument/2006/relationships/hyperlink" Target="https://www.athabascau.ca/syllabi/inbu/inbu330.html" TargetMode="External" Id="rId23" /><Relationship Type="http://schemas.openxmlformats.org/officeDocument/2006/relationships/hyperlink" Target="https://www.athabascau.ca/syllabi/inbu/inbu490.html" TargetMode="External" Id="rId28" /><Relationship Type="http://schemas.openxmlformats.org/officeDocument/2006/relationships/hyperlink" Target="http://www.athabascau.ca/html/syllabi/admn/admn404.htm" TargetMode="External" Id="rId36" /><Relationship Type="http://schemas.openxmlformats.org/officeDocument/2006/relationships/hyperlink" Target="http://www.athabascau.ca/html/syllabi/admn/admn417.htm" TargetMode="External" Id="rId10" /><Relationship Type="http://schemas.openxmlformats.org/officeDocument/2006/relationships/hyperlink" Target="http://www.athabascau.ca/html/syllabi/mgsc/mgsc368.htm" TargetMode="External" Id="rId19" /><Relationship Type="http://schemas.openxmlformats.org/officeDocument/2006/relationships/hyperlink" Target="https://www.athabascau.ca/course/index.html?/undergraduate/non-business-and-admin/all/" TargetMode="External" Id="rId31" /><Relationship Type="http://schemas.openxmlformats.org/officeDocument/2006/relationships/fontTable" Target="fontTable.xml" Id="rId44" /><Relationship Type="http://schemas.openxmlformats.org/officeDocument/2006/relationships/webSettings" Target="webSettings.xml" Id="rId4" /><Relationship Type="http://schemas.openxmlformats.org/officeDocument/2006/relationships/hyperlink" Target="https://www.athabascau.ca/syllabi/acct/acct355.php" TargetMode="External" Id="rId9" /><Relationship Type="http://schemas.openxmlformats.org/officeDocument/2006/relationships/hyperlink" Target="https://www.athabascau.ca/syllabi/econ/econ300.php" TargetMode="External" Id="rId14" /><Relationship Type="http://schemas.openxmlformats.org/officeDocument/2006/relationships/hyperlink" Target="https://www.athabascau.ca/syllabi/inbu/inbu250.html" TargetMode="External" Id="rId22" /><Relationship Type="http://schemas.openxmlformats.org/officeDocument/2006/relationships/hyperlink" Target="https://www.athabascau.ca/syllabi/inbu/inbu462.html" TargetMode="External" Id="rId27" /><Relationship Type="http://schemas.openxmlformats.org/officeDocument/2006/relationships/hyperlink" Target="https://www.athabascau.ca/course/index.html?/undergraduate/non-business-and-admin/all/" TargetMode="External" Id="rId30" /><Relationship Type="http://schemas.openxmlformats.org/officeDocument/2006/relationships/hyperlink" Target="https://www.athabascau.ca/course/index.html?/undergraduate/non-business-and-admin/all/" TargetMode="External" Id="rId35" /><Relationship Type="http://schemas.openxmlformats.org/officeDocument/2006/relationships/footer" Target="footer2.xml" Id="rId43" /><Relationship Type="http://schemas.openxmlformats.org/officeDocument/2006/relationships/customXml" Target="../customXml/item4.xml" Id="rId48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cmis/cmis351.htm" TargetMode="External" Id="rId12" /><Relationship Type="http://schemas.openxmlformats.org/officeDocument/2006/relationships/hyperlink" Target="http://www.athabascau.ca/html/syllabi/hrmt/hrmt386.htm" TargetMode="External" Id="rId17" /><Relationship Type="http://schemas.openxmlformats.org/officeDocument/2006/relationships/hyperlink" Target="https://www.athabascau.ca/syllabi/inbu/inbu386.html" TargetMode="External" Id="rId25" /><Relationship Type="http://schemas.openxmlformats.org/officeDocument/2006/relationships/hyperlink" Target="https://www.athabascau.ca/course/index.html?/undergraduate/non-business-and-admin/all/" TargetMode="External" Id="rId33" /><Relationship Type="http://schemas.openxmlformats.org/officeDocument/2006/relationships/hyperlink" Target="https://www.athabascau.ca/syllabi/admn/admn405.php" TargetMode="External" Id="rId38" /><Relationship Type="http://schemas.openxmlformats.org/officeDocument/2006/relationships/customXml" Target="../customXml/item2.xml" Id="rId46" /><Relationship Type="http://schemas.openxmlformats.org/officeDocument/2006/relationships/hyperlink" Target="http://www.athabascau.ca/html/syllabi/mgsc/mgsc369.htm" TargetMode="External" Id="rId20" /><Relationship Type="http://schemas.openxmlformats.org/officeDocument/2006/relationships/header" Target="header2.xml" Id="rId41" /><Relationship Type="http://schemas.openxmlformats.org/officeDocument/2006/relationships/hyperlink" Target="https://www.athabascau.ca/business/about/contact-us.html" TargetMode="External" Id="R49af22be721b40b4" /><Relationship Type="http://schemas.openxmlformats.org/officeDocument/2006/relationships/hyperlink" Target="https://www.athabascau.ca/syllabi/fnce/fnce370.html" TargetMode="External" Id="Rfa953bff5bb34a52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D896FD-B3CB-4A36-A55D-AA997E7EC9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09131-666D-47E4-9AD0-C00ABE6D6EB8}"/>
</file>

<file path=customXml/itemProps3.xml><?xml version="1.0" encoding="utf-8"?>
<ds:datastoreItem xmlns:ds="http://schemas.openxmlformats.org/officeDocument/2006/customXml" ds:itemID="{477E2044-37BB-4601-9CBB-D3268E0B40B4}"/>
</file>

<file path=customXml/itemProps4.xml><?xml version="1.0" encoding="utf-8"?>
<ds:datastoreItem xmlns:ds="http://schemas.openxmlformats.org/officeDocument/2006/customXml" ds:itemID="{99B69BC4-0F1F-42E6-9AD6-6808AE21CF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3</revision>
  <lastPrinted>2015-07-17T17:17:00.0000000Z</lastPrinted>
  <dcterms:created xsi:type="dcterms:W3CDTF">2023-09-05T21:36:00.0000000Z</dcterms:created>
  <dcterms:modified xsi:type="dcterms:W3CDTF">2023-09-06T20:30:53.1738421Z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