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W w:w="11400" w:type="dxa"/>
        <w:tblCellSpacing w:w="30" w:type="dxa"/>
        <w:tblInd w:w="77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1770"/>
      </w:tblGrid>
      <w:tr w:rsidR="00F53AD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F53AD5" w:rsidRDefault="00AC6A80"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7239000" cy="790575"/>
                  <wp:effectExtent l="0" t="0" r="0" b="0"/>
                  <wp:docPr id="1" name="Picture 1" descr="C:\Users\diannaf\Desktop\PPs\PP Template 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annaf\Desktop\PPs\PP Template 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AD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F53AD5" w:rsidRDefault="00AC6EAC">
            <w:pPr>
              <w:spacing w:before="240" w:after="240"/>
              <w:textAlignment w:val="bottom"/>
            </w:pPr>
            <w:r>
              <w:rPr>
                <w:b/>
                <w:color w:val="000000"/>
                <w:sz w:val="24"/>
                <w:szCs w:val="24"/>
              </w:rPr>
              <w:t>For 30 block credit transfer</w:t>
            </w:r>
            <w:r>
              <w:rPr>
                <w:color w:val="000000"/>
                <w:sz w:val="24"/>
                <w:szCs w:val="24"/>
              </w:rPr>
              <w:t xml:space="preserve"> - Non-Business Diploma holders</w:t>
            </w:r>
          </w:p>
          <w:p w:rsidR="00F53AD5" w:rsidRDefault="00AC6EAC">
            <w:pPr>
              <w:spacing w:before="240" w:after="240"/>
              <w:textAlignment w:val="bottom"/>
            </w:pPr>
            <w:r>
              <w:rPr>
                <w:color w:val="000000"/>
                <w:sz w:val="24"/>
                <w:szCs w:val="24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 xml:space="preserve">Please contact </w:t>
            </w:r>
            <w:hyperlink r:id="rId9" w:history="1">
              <w:r>
                <w:rPr>
                  <w:color w:val="0000CC"/>
                  <w:sz w:val="24"/>
                  <w:szCs w:val="24"/>
                  <w:u w:val="single"/>
                </w:rPr>
                <w:t>Faculty of Business advising</w:t>
              </w:r>
            </w:hyperlink>
            <w:r>
              <w:rPr>
                <w:color w:val="000000"/>
                <w:sz w:val="24"/>
                <w:szCs w:val="24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69"/>
              <w:gridCol w:w="831"/>
              <w:gridCol w:w="2191"/>
              <w:gridCol w:w="1422"/>
              <w:gridCol w:w="1160"/>
              <w:gridCol w:w="4909"/>
            </w:tblGrid>
            <w:tr w:rsidR="00F53AD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 w:rsidP="00CD2A89"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</w:t>
                  </w:r>
                  <w:r w:rsidR="00CD2A89"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–</w:t>
                  </w:r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</w:t>
                  </w:r>
                  <w:r w:rsidR="00CD2A89"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Business Technology Management</w:t>
                  </w:r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- Post Diploma - 4 Year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F53AD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 w:rsidP="00383D7D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201</w:t>
                  </w:r>
                  <w:r w:rsidR="00383D7D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4</w:t>
                  </w:r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/201</w:t>
                  </w:r>
                  <w:r w:rsidR="00383D7D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 xml:space="preserve"> </w:t>
                  </w:r>
                  <w:hyperlink r:id="rId10" w:history="1">
                    <w:r>
                      <w:rPr>
                        <w:b/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Program Requirements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- effective Sept. 1, 201</w:t>
                  </w:r>
                  <w:r w:rsidR="00383D7D">
                    <w:rPr>
                      <w:color w:val="000000"/>
                      <w:position w:val="-3"/>
                      <w:sz w:val="24"/>
                      <w:szCs w:val="24"/>
                    </w:rPr>
                    <w:t>4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- </w:t>
                  </w:r>
                  <w:hyperlink r:id="rId11" w:history="1">
                    <w:r>
                      <w:rPr>
                        <w:b/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Glossary</w:t>
                    </w:r>
                  </w:hyperlink>
                </w:p>
              </w:tc>
            </w:tr>
            <w:tr w:rsidR="00F53AD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Minimum block transfer award for an approved </w:t>
                  </w:r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non-business diploma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 w:rsidR="00F53AD5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 Level Legend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Junior/Jr - 200 numbered course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Senior/Sr - 300 or 400 numbered course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 Progress Legend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TR - Transfer Credit Awarded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C - Completed AU Course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IP - In Progress AU Course</w:t>
                  </w:r>
                </w:p>
              </w:tc>
            </w:tr>
            <w:tr w:rsidR="00F53AD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Bridging Courses</w:t>
                  </w:r>
                </w:p>
              </w:tc>
            </w:tr>
            <w:tr w:rsidR="00F53AD5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 </w:t>
                  </w:r>
                </w:p>
              </w:tc>
              <w:tc>
                <w:tcPr>
                  <w:tcW w:w="15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4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12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13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14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15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16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17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D86D87">
                  <w: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 w:rsidP="00D86D87">
                  <w:hyperlink r:id="rId18" w:history="1">
                    <w:r w:rsidR="00D86D87" w:rsidRPr="00D86D8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COMM243</w:t>
                    </w:r>
                  </w:hyperlink>
                  <w:r w:rsidR="00D86D8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D86D87" w:rsidRPr="004616B1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or</w:t>
                  </w:r>
                  <w:r w:rsidR="00D86D87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9" w:history="1">
                    <w:r w:rsidR="00D86D87" w:rsidRPr="00D86D8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COMM277</w:t>
                    </w:r>
                  </w:hyperlink>
                  <w:r w:rsidR="00D86D8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D86D87" w:rsidRPr="004616B1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or</w:t>
                  </w:r>
                  <w:r w:rsidR="00D86D8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20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21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22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MGSC301</w:t>
                    </w:r>
                  </w:hyperlink>
                  <w:r w:rsidR="00AC6EAC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23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MATH215</w:t>
                    </w:r>
                  </w:hyperlink>
                  <w:r w:rsidR="00AC6EAC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24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25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MGSC301</w:t>
                    </w:r>
                  </w:hyperlink>
                  <w:r w:rsidR="00AC6EAC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is strongly recommended.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26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lastRenderedPageBreak/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27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28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29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30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31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MATH265</w:t>
                    </w:r>
                  </w:hyperlink>
                  <w:r w:rsidR="00AC6EAC">
                    <w:rPr>
                      <w:color w:val="000000"/>
                      <w:position w:val="-3"/>
                      <w:sz w:val="24"/>
                      <w:szCs w:val="24"/>
                    </w:rPr>
                    <w:t>,</w:t>
                  </w:r>
                  <w:hyperlink r:id="rId32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MATH244</w:t>
                    </w:r>
                  </w:hyperlink>
                  <w:r w:rsidR="00AC6EAC">
                    <w:rPr>
                      <w:color w:val="000000"/>
                      <w:position w:val="-3"/>
                      <w:sz w:val="24"/>
                      <w:szCs w:val="24"/>
                    </w:rPr>
                    <w:t>,</w:t>
                  </w:r>
                  <w:hyperlink r:id="rId33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MATH260</w:t>
                    </w:r>
                  </w:hyperlink>
                  <w:r w:rsidR="00AC6EAC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</w:t>
                  </w:r>
                  <w:hyperlink r:id="rId34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Students who wish to pursue 400 level Finance and Management Science courses are encouraged to take </w:t>
                  </w:r>
                  <w:hyperlink r:id="rId35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MATH260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.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36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37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MGSC368</w:t>
                    </w:r>
                  </w:hyperlink>
                  <w:r w:rsidR="00AC6EAC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38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39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40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ADMN415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AC6EAC">
                    <w:rPr>
                      <w:color w:val="000000"/>
                      <w:position w:val="-3"/>
                      <w:sz w:val="24"/>
                      <w:szCs w:val="24"/>
                    </w:rPr>
                    <w:t>Major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41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AC6EAC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42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CMIS431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AC6EAC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43" w:history="1">
                    <w:r w:rsidRPr="00CD2A8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ECOM420</w:t>
                    </w:r>
                  </w:hyperlink>
                  <w:r w:rsidRPr="00CD2A89"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 xml:space="preserve"> or </w:t>
                  </w:r>
                  <w:hyperlink r:id="rId44" w:history="1">
                    <w:r w:rsidRPr="00CD2A8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AC6EAC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Major </w:t>
                  </w:r>
                  <w:r w:rsidR="00AC6EAC"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r>
                    <w:t>ECOM420 is now closed.</w:t>
                  </w:r>
                  <w:bookmarkStart w:id="0" w:name="_GoBack"/>
                  <w:bookmarkEnd w:id="0"/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45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MKTG410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AC6EAC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46" w:history="1">
                    <w:r w:rsidRPr="00CD2A8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ECOM425</w:t>
                    </w:r>
                  </w:hyperlink>
                  <w:r w:rsidRPr="00CD2A89"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 xml:space="preserve"> or </w:t>
                  </w:r>
                  <w:hyperlink r:id="rId47" w:history="1">
                    <w:r w:rsidRPr="00CD2A8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COMP361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AC6EAC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  <w:r w:rsidR="00CD2A89">
                    <w:rPr>
                      <w:color w:val="000000"/>
                      <w:position w:val="-3"/>
                      <w:sz w:val="24"/>
                      <w:szCs w:val="24"/>
                    </w:rPr>
                    <w:t>ECOM425 is now closed.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48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MGSC419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AC6EAC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AC6EAC">
                    <w:rPr>
                      <w:color w:val="000000"/>
                      <w:position w:val="-3"/>
                      <w:sz w:val="24"/>
                      <w:szCs w:val="24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See list below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AC6EAC">
                    <w:rPr>
                      <w:color w:val="000000"/>
                      <w:position w:val="-3"/>
                      <w:sz w:val="24"/>
                      <w:szCs w:val="24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See list below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AC6EAC">
                    <w:rPr>
                      <w:color w:val="000000"/>
                      <w:position w:val="-3"/>
                      <w:sz w:val="24"/>
                      <w:szCs w:val="24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See list below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49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50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Required </w:t>
                  </w:r>
                  <w:r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Last course in program - Must be taken with AU</w:t>
                  </w:r>
                </w:p>
              </w:tc>
            </w:tr>
          </w:tbl>
          <w:p w:rsidR="00F53AD5" w:rsidRDefault="00F53AD5"/>
          <w:p w:rsidR="00F53AD5" w:rsidRDefault="00F53AD5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82"/>
            </w:tblGrid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Residency requirement.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A minimum of 30 credits must be obtained through Athabasca University, including </w:t>
                  </w:r>
                  <w:hyperlink r:id="rId51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, in Years 3 &amp; 4.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* Note: </w:t>
                  </w:r>
                  <w:hyperlink r:id="rId52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ECOM420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and </w:t>
                  </w:r>
                  <w:hyperlink r:id="rId53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must be taken with Athabasca University.</w:t>
                  </w:r>
                </w:p>
              </w:tc>
            </w:tr>
          </w:tbl>
          <w:p w:rsidR="00F53AD5" w:rsidRDefault="00F53AD5"/>
          <w:p w:rsidR="00F53AD5" w:rsidRDefault="00F53AD5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667"/>
              <w:gridCol w:w="1715"/>
            </w:tblGrid>
            <w:tr w:rsidR="00F53AD5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BTM</w:t>
                  </w:r>
                  <w:r w:rsidR="00AC6EAC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 xml:space="preserve"> Major Electives</w:t>
                  </w:r>
                  <w:r w:rsidR="00AC6EAC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(Select 9 credits from the following)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54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CMIS214</w:t>
                    </w:r>
                  </w:hyperlink>
                  <w:r w:rsidR="00AC6EAC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Custom Applications with Visual Basic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55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COMP266</w:t>
                    </w:r>
                  </w:hyperlink>
                  <w:r w:rsidR="00AC6EAC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Introduction to Web Programming</w:t>
                  </w:r>
                  <w:r w:rsidR="00AC6EAC">
                    <w:rPr>
                      <w:i/>
                      <w:color w:val="000000"/>
                      <w:position w:val="-3"/>
                      <w:sz w:val="24"/>
                      <w:szCs w:val="24"/>
                    </w:rPr>
                    <w:br/>
                    <w:t>or</w:t>
                  </w:r>
                  <w:hyperlink r:id="rId56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COMP268</w:t>
                    </w:r>
                  </w:hyperlink>
                  <w:r w:rsidR="00AC6EAC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Introduction to Computer Programming (JAVA)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57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FNCE408</w:t>
                    </w:r>
                  </w:hyperlink>
                  <w:r w:rsidR="00AC6EAC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e-Commerce and Risk Management</w:t>
                  </w:r>
                  <w:r w:rsidR="00D86D87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(now closed)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CD2A89">
                  <w:hyperlink r:id="rId58" w:history="1">
                    <w:r w:rsidR="00AC6EAC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MGSC418</w:t>
                    </w:r>
                  </w:hyperlink>
                  <w:r w:rsidR="00AC6EAC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Supply Chain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Any 300 or 400 level </w:t>
                  </w:r>
                  <w:hyperlink r:id="rId59" w:anchor="cmis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Any 300 or 400 level </w:t>
                  </w:r>
                  <w:hyperlink r:id="rId60" w:anchor="comp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COMP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F53A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Any 300 or 400 level </w:t>
                  </w:r>
                  <w:hyperlink r:id="rId61" w:anchor="ecom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AD5" w:rsidRDefault="00AC6EAC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</w:tbl>
          <w:p w:rsidR="00F53AD5" w:rsidRDefault="00F53AD5"/>
          <w:p w:rsidR="00F53AD5" w:rsidRDefault="00F53AD5">
            <w:pPr>
              <w:spacing w:before="240" w:after="240"/>
              <w:jc w:val="center"/>
              <w:textAlignment w:val="bottom"/>
            </w:pPr>
          </w:p>
        </w:tc>
      </w:tr>
    </w:tbl>
    <w:p w:rsidR="00AC6EAC" w:rsidRDefault="00AC6EAC"/>
    <w:sectPr w:rsidR="00AC6EAC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C68" w:rsidRDefault="00CA5C68" w:rsidP="006E0FDA">
      <w:pPr>
        <w:spacing w:after="0" w:line="240" w:lineRule="auto"/>
      </w:pPr>
      <w:r>
        <w:separator/>
      </w:r>
    </w:p>
  </w:endnote>
  <w:endnote w:type="continuationSeparator" w:id="0">
    <w:p w:rsidR="00CA5C68" w:rsidRDefault="00CA5C6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C68" w:rsidRDefault="00CA5C68" w:rsidP="006E0FDA">
      <w:pPr>
        <w:spacing w:after="0" w:line="240" w:lineRule="auto"/>
      </w:pPr>
      <w:r>
        <w:separator/>
      </w:r>
    </w:p>
  </w:footnote>
  <w:footnote w:type="continuationSeparator" w:id="0">
    <w:p w:rsidR="00CA5C68" w:rsidRDefault="00CA5C6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3D7D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AC6A80"/>
    <w:rsid w:val="00AC6EAC"/>
    <w:rsid w:val="00B21D59"/>
    <w:rsid w:val="00BD419F"/>
    <w:rsid w:val="00CA5C68"/>
    <w:rsid w:val="00CD2A89"/>
    <w:rsid w:val="00D86D87"/>
    <w:rsid w:val="00DF064E"/>
    <w:rsid w:val="00F53AD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7DD62"/>
  <w15:docId w15:val="{7E42B8FD-308A-4144-84C7-0BE7A48C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C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syllabi/comm/comm243.php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mktg/mktg396.htm" TargetMode="External"/><Relationship Id="rId21" Type="http://schemas.openxmlformats.org/officeDocument/2006/relationships/hyperlink" Target="http://www.athabascau.ca/html/syllabi/lgst/lgst369.htm" TargetMode="External"/><Relationship Id="rId34" Type="http://schemas.openxmlformats.org/officeDocument/2006/relationships/hyperlink" Target="http://www.athabascau.ca/html/syllabi/math/math270.htm" TargetMode="External"/><Relationship Id="rId42" Type="http://schemas.openxmlformats.org/officeDocument/2006/relationships/hyperlink" Target="http://www2.athabascau.ca/syllabi/cmis/cmis431.php" TargetMode="External"/><Relationship Id="rId47" Type="http://schemas.openxmlformats.org/officeDocument/2006/relationships/hyperlink" Target="http://www.athabascau.ca/syllabi/comp/comp361.php" TargetMode="External"/><Relationship Id="rId50" Type="http://schemas.openxmlformats.org/officeDocument/2006/relationships/hyperlink" Target="http://www.athabascau.ca/html/syllabi/admn/admn404.htm" TargetMode="External"/><Relationship Id="rId55" Type="http://schemas.openxmlformats.org/officeDocument/2006/relationships/hyperlink" Target="http://www.athabascau.ca/html/syllabi/comp/comp266.htm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con/econ247.htm" TargetMode="External"/><Relationship Id="rId29" Type="http://schemas.openxmlformats.org/officeDocument/2006/relationships/hyperlink" Target="http://www.athabascau.ca/html/syllabi/cmis/cmis351.htm" TargetMode="External"/><Relationship Id="rId11" Type="http://schemas.openxmlformats.org/officeDocument/2006/relationships/hyperlink" Target="http://calendar.athabascau.ca/undergrad/2014/page12.php" TargetMode="External"/><Relationship Id="rId24" Type="http://schemas.openxmlformats.org/officeDocument/2006/relationships/hyperlink" Target="http://www.athabascau.ca/html/syllabi/math/math216.htm" TargetMode="External"/><Relationship Id="rId32" Type="http://schemas.openxmlformats.org/officeDocument/2006/relationships/hyperlink" Target="http://www.athabascau.ca/html/syllabi/math/math244.htm" TargetMode="External"/><Relationship Id="rId37" Type="http://schemas.openxmlformats.org/officeDocument/2006/relationships/hyperlink" Target="http://www.athabascau.ca/html/syllabi/mgsc/mgsc368.htm" TargetMode="External"/><Relationship Id="rId40" Type="http://schemas.openxmlformats.org/officeDocument/2006/relationships/hyperlink" Target="http://www.athabascau.ca/html/syllabi/admn/admn415.htm" TargetMode="External"/><Relationship Id="rId45" Type="http://schemas.openxmlformats.org/officeDocument/2006/relationships/hyperlink" Target="http://www.athabascau.ca/html/syllabi/mktg/mktg410.htm" TargetMode="External"/><Relationship Id="rId53" Type="http://schemas.openxmlformats.org/officeDocument/2006/relationships/hyperlink" Target="http://www.athabascau.ca/html/syllabi/admn/admn404.htm" TargetMode="External"/><Relationship Id="rId58" Type="http://schemas.openxmlformats.org/officeDocument/2006/relationships/hyperlink" Target="http://www.athabascau.ca/html/syllabi/mgsc/mgsc418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2.athabascau.ca/course/ug_subject/ef.php" TargetMode="External"/><Relationship Id="rId19" Type="http://schemas.openxmlformats.org/officeDocument/2006/relationships/hyperlink" Target="http://www.athabascau.ca/syllabi/comm/comm277.php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mgsc/mgsc301.htm" TargetMode="External"/><Relationship Id="rId27" Type="http://schemas.openxmlformats.org/officeDocument/2006/relationships/hyperlink" Target="http://www.athabascau.ca/html/syllabi/acct/acct355.htm" TargetMode="External"/><Relationship Id="rId30" Type="http://schemas.openxmlformats.org/officeDocument/2006/relationships/hyperlink" Target="http://www.athabascau.ca/html/syllabi/fnce/fnce370.htm" TargetMode="External"/><Relationship Id="rId35" Type="http://schemas.openxmlformats.org/officeDocument/2006/relationships/hyperlink" Target="http://www.athabascau.ca/html/syllabi/math/math260.htm" TargetMode="External"/><Relationship Id="rId43" Type="http://schemas.openxmlformats.org/officeDocument/2006/relationships/hyperlink" Target="http://www.athabascau.ca/html/syllabi/ecom/ecom420.htm" TargetMode="External"/><Relationship Id="rId48" Type="http://schemas.openxmlformats.org/officeDocument/2006/relationships/hyperlink" Target="http://www.athabascau.ca/html/syllabi/mgsc/mgsc419.htm" TargetMode="External"/><Relationship Id="rId56" Type="http://schemas.openxmlformats.org/officeDocument/2006/relationships/hyperlink" Target="http://www.athabascau.ca/html/syllabi/comp/comp268.ht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athabascau.ca/html/syllabi/admn/admn404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econ/econ248.htm" TargetMode="External"/><Relationship Id="rId25" Type="http://schemas.openxmlformats.org/officeDocument/2006/relationships/hyperlink" Target="http://www.athabascau.ca/html/syllabi/mgsc/mgsc301.htm" TargetMode="External"/><Relationship Id="rId33" Type="http://schemas.openxmlformats.org/officeDocument/2006/relationships/hyperlink" Target="http://www.athabascau.ca/html/syllabi/math/math260.htm" TargetMode="External"/><Relationship Id="rId38" Type="http://schemas.openxmlformats.org/officeDocument/2006/relationships/hyperlink" Target="http://www.athabascau.ca/html/syllabi/mgsc/mgsc369.htm" TargetMode="External"/><Relationship Id="rId46" Type="http://schemas.openxmlformats.org/officeDocument/2006/relationships/hyperlink" Target="http://www2.athabascau.ca/syllabi/ecom/ecom425.php" TargetMode="External"/><Relationship Id="rId59" Type="http://schemas.openxmlformats.org/officeDocument/2006/relationships/hyperlink" Target="http://www.athabascau.ca/course/ug_subject/list_cd.php" TargetMode="External"/><Relationship Id="rId20" Type="http://schemas.openxmlformats.org/officeDocument/2006/relationships/hyperlink" Target="http://www.athabascau.ca/html/syllabi/comm/comm329.htm" TargetMode="External"/><Relationship Id="rId41" Type="http://schemas.openxmlformats.org/officeDocument/2006/relationships/hyperlink" Target="http://www.athabascau.ca/html/syllabi/ecom/ecom320.htm" TargetMode="External"/><Relationship Id="rId54" Type="http://schemas.openxmlformats.org/officeDocument/2006/relationships/hyperlink" Target="http://www2.athabascau.ca/syllabi/cmis/cmis214.php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math/math215.htm" TargetMode="External"/><Relationship Id="rId28" Type="http://schemas.openxmlformats.org/officeDocument/2006/relationships/hyperlink" Target="http://www.athabascau.ca/html/syllabi/acct/acct356.htm" TargetMode="External"/><Relationship Id="rId36" Type="http://schemas.openxmlformats.org/officeDocument/2006/relationships/hyperlink" Target="http://www.athabascau.ca/html/syllabi/mgsc/mgsc312.htm" TargetMode="External"/><Relationship Id="rId49" Type="http://schemas.openxmlformats.org/officeDocument/2006/relationships/hyperlink" Target="http://www.athabascau.ca/course/ug_area/nonbusinessadm.php" TargetMode="External"/><Relationship Id="rId57" Type="http://schemas.openxmlformats.org/officeDocument/2006/relationships/hyperlink" Target="http://www.athabascau.ca/html/syllabi/fnce/fnce408.htm" TargetMode="External"/><Relationship Id="rId10" Type="http://schemas.openxmlformats.org/officeDocument/2006/relationships/hyperlink" Target="http://calendar.athabascau.ca/undergrad/2014/page03_06_05.php" TargetMode="External"/><Relationship Id="rId31" Type="http://schemas.openxmlformats.org/officeDocument/2006/relationships/hyperlink" Target="http://www.athabascau.ca/html/syllabi/math/math265.htm" TargetMode="External"/><Relationship Id="rId44" Type="http://schemas.openxmlformats.org/officeDocument/2006/relationships/hyperlink" Target="http://www.athabascau.ca/syllabi/mgsc/mgsc405.php" TargetMode="External"/><Relationship Id="rId52" Type="http://schemas.openxmlformats.org/officeDocument/2006/relationships/hyperlink" Target="http://www.athabascau.ca/html/syllabi/ecom/ecom420.htm" TargetMode="External"/><Relationship Id="rId60" Type="http://schemas.openxmlformats.org/officeDocument/2006/relationships/hyperlink" Target="http://www.athabascau.ca/course/ug_subject/list_cd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CD68-E560-4989-96B9-3BA681FB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5842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2018-06-29T20:17:00Z</dcterms:created>
  <dcterms:modified xsi:type="dcterms:W3CDTF">2018-06-29T20:17:00Z</dcterms:modified>
</cp:coreProperties>
</file>